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F8" w:rsidRDefault="001E27F8" w:rsidP="001E27F8">
      <w:pPr>
        <w:rPr>
          <w:sz w:val="26"/>
          <w:szCs w:val="26"/>
        </w:rPr>
      </w:pPr>
      <w:r>
        <w:rPr>
          <w:sz w:val="26"/>
          <w:szCs w:val="26"/>
        </w:rPr>
        <w:t>Powoli zbliża się lato, a zatem na szlakach górskich pojawią się tysiące turystów poszukujących kontaktu z górskimi krajobrazami i ich przyrodą. Jakże często jednak zapominamy o prawidłowym przygotowaniu do takich wędrówek, o czym świadczy statystyka wypadków, odnotowywanych m.in. na łamach „Wierchów”.</w:t>
      </w:r>
    </w:p>
    <w:p w:rsidR="001E27F8" w:rsidRDefault="001E27F8" w:rsidP="001E27F8">
      <w:pPr>
        <w:rPr>
          <w:sz w:val="26"/>
          <w:szCs w:val="26"/>
        </w:rPr>
      </w:pPr>
      <w:r>
        <w:rPr>
          <w:sz w:val="26"/>
          <w:szCs w:val="26"/>
        </w:rPr>
        <w:t xml:space="preserve">Przypominamy zatem zapisy </w:t>
      </w:r>
      <w:r>
        <w:rPr>
          <w:i/>
          <w:iCs/>
          <w:sz w:val="26"/>
          <w:szCs w:val="26"/>
        </w:rPr>
        <w:t>Dekalogu turysty górskiego</w:t>
      </w:r>
      <w:r w:rsidR="00B23B48">
        <w:rPr>
          <w:sz w:val="26"/>
          <w:szCs w:val="26"/>
        </w:rPr>
        <w:t>, które</w:t>
      </w:r>
      <w:r>
        <w:rPr>
          <w:sz w:val="26"/>
          <w:szCs w:val="26"/>
        </w:rPr>
        <w:t xml:space="preserve"> brzmią następująco:</w:t>
      </w:r>
    </w:p>
    <w:p w:rsidR="001E27F8" w:rsidRPr="00FA2DB4" w:rsidRDefault="001E27F8" w:rsidP="00FA2DB4">
      <w:pPr>
        <w:pStyle w:val="Nagwek2"/>
        <w:spacing w:after="0"/>
        <w:rPr>
          <w:rFonts w:asciiTheme="minorHAnsi" w:hAnsiTheme="minorHAnsi" w:cstheme="minorHAnsi"/>
          <w:color w:val="auto"/>
          <w:sz w:val="36"/>
          <w:szCs w:val="36"/>
        </w:rPr>
      </w:pPr>
      <w:r w:rsidRPr="00FA2DB4">
        <w:rPr>
          <w:rFonts w:asciiTheme="minorHAnsi" w:hAnsiTheme="minorHAnsi" w:cstheme="minorHAnsi"/>
          <w:color w:val="auto"/>
          <w:sz w:val="36"/>
          <w:szCs w:val="36"/>
        </w:rPr>
        <w:t>Dekalog Turysty Górskiego</w:t>
      </w:r>
    </w:p>
    <w:p w:rsidR="001E27F8" w:rsidRPr="00FA2DB4" w:rsidRDefault="001E27F8" w:rsidP="00FA2DB4">
      <w:pPr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1. Zanim wyruszysz w góry zastanów się, czy posiadasz dostateczne doświadczenie na pokonanie zaplanowanej trasy. Przed wyjściem poddaj ocenie stan zdrowia i siły, swoje i towarzyszy, a w szczególności dzieci.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2. Przygotuj wcześniej dokładny plan wycieczki, najlepiej udają się improwizacje... dobrze przygotowane. Poczytaj przewodniki, mapy, skorzystaj z usług informacji turystycznej, wskazówek przewodników górskich, gospodarzy schronisk, miejscowej ludności.</w:t>
      </w:r>
    </w:p>
    <w:p w:rsidR="001E27F8" w:rsidRPr="00FA2DB4" w:rsidRDefault="001E27F8" w:rsidP="00FA2DB4">
      <w:pPr>
        <w:spacing w:before="120"/>
        <w:ind w:left="284" w:hanging="1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Przeszukaj zasoby internetowe regionu, w który się udajesz. Wielu z tych, którzy tam byli dzieli się swoimi spostrzeżeniami.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3. W górach szybko i często zmieniają się warunki atmosferyczne, niezbędna jest odzież chroniąca przed złą pogodą i zimnem oraz mocne, wysokie buty na profilowanej podeszwie.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4. Wychodząc na wycieczkę pozostaw w domu, w schronisku czy u znajomych wiadomość o celu i trasie wycieczki oraz planowanej godzinie powrotu. W ten prosty sposób zapewnisz sobie szybką pomoc w razie wypadku.</w:t>
      </w:r>
    </w:p>
    <w:p w:rsidR="001E27F8" w:rsidRPr="00FA2DB4" w:rsidRDefault="001E27F8" w:rsidP="00FA2DB4">
      <w:pPr>
        <w:spacing w:before="120"/>
        <w:ind w:left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 xml:space="preserve">Zabierz ze sobą naładowany telefon komórkowy z wpisanym numerem ratunkowym </w:t>
      </w:r>
      <w:r w:rsidRPr="00FA2DB4">
        <w:rPr>
          <w:rFonts w:asciiTheme="minorHAnsi" w:hAnsiTheme="minorHAnsi" w:cstheme="minorHAnsi"/>
          <w:b/>
        </w:rPr>
        <w:t>600 100 300</w:t>
      </w:r>
      <w:r w:rsidRPr="00FA2DB4">
        <w:rPr>
          <w:rFonts w:asciiTheme="minorHAnsi" w:hAnsiTheme="minorHAnsi" w:cstheme="minorHAnsi"/>
        </w:rPr>
        <w:t xml:space="preserve"> i zainstalowaną </w:t>
      </w:r>
      <w:proofErr w:type="spellStart"/>
      <w:r w:rsidRPr="00FA2DB4">
        <w:rPr>
          <w:rFonts w:asciiTheme="minorHAnsi" w:hAnsiTheme="minorHAnsi" w:cstheme="minorHAnsi"/>
        </w:rPr>
        <w:t>apką</w:t>
      </w:r>
      <w:proofErr w:type="spellEnd"/>
      <w:r w:rsidRPr="00FA2DB4">
        <w:rPr>
          <w:rFonts w:asciiTheme="minorHAnsi" w:hAnsiTheme="minorHAnsi" w:cstheme="minorHAnsi"/>
        </w:rPr>
        <w:t xml:space="preserve"> </w:t>
      </w:r>
      <w:r w:rsidRPr="00FA2DB4">
        <w:rPr>
          <w:rFonts w:asciiTheme="minorHAnsi" w:hAnsiTheme="minorHAnsi" w:cstheme="minorHAnsi"/>
          <w:b/>
        </w:rPr>
        <w:t>RATUNEK</w:t>
      </w:r>
      <w:r w:rsidRPr="00FA2DB4">
        <w:rPr>
          <w:rFonts w:asciiTheme="minorHAnsi" w:hAnsiTheme="minorHAnsi" w:cstheme="minorHAnsi"/>
        </w:rPr>
        <w:t>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5. Szybkość poruszania się dostosuj do możliwości najmniej sprawnego uczestnika wycieczki. „Pożeranie kilometrów” prowadzi niechybnie do wyczerpania, a poza tym ogranicza możliwość podziwiania uroków górskiego krajobrazu.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6. Uważaj na każdy krok – upadki zdarzają się także w łatwym terenie. Szczególnej zwłaszcza ostrożności wymagają trudniejsze partie trasy: strome, mokre i zaśnieżone stoki, płaty starego śniegu. Nie zbaczaj ze znakowanego szlaku – jest on zwykle poprowadzony optymalnie zarówno pod względem bezpieczeństwa, jak i wysiłku niezbędnego na pokonanie trasy.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7. Nie strącaj kamieni, gdyż narażasz innych turystów na poważne niebezpieczeństwo. Miejsca zagrożone przez spadające kamienie przechodź szybko i uważnie.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8. Decyzja zawrócenia z drogi to nie hańba i wstyd, lecz głos rozsądku. Nie wstydź się zawrócenia, gdy załamie się pogoda, nadejdzie mgła lub trasa wycieczki okaże się zbyt trudna.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9. Szanuj przyrodę, nie hałasuj, jest to niebezpieczne. Dbaj o czystość i porządek w górach. Usuwając śmieci dajesz dowód swej kultury.</w:t>
      </w:r>
    </w:p>
    <w:p w:rsidR="001E27F8" w:rsidRPr="00FA2DB4" w:rsidRDefault="001E27F8" w:rsidP="00FA2DB4">
      <w:pPr>
        <w:spacing w:before="120"/>
        <w:ind w:left="284" w:hanging="284"/>
        <w:rPr>
          <w:rFonts w:asciiTheme="minorHAnsi" w:hAnsiTheme="minorHAnsi" w:cstheme="minorHAnsi"/>
        </w:rPr>
      </w:pPr>
      <w:r w:rsidRPr="00FA2DB4">
        <w:rPr>
          <w:rFonts w:asciiTheme="minorHAnsi" w:hAnsiTheme="minorHAnsi" w:cstheme="minorHAnsi"/>
        </w:rPr>
        <w:t>10. Jeżeli mimo ostrożności zdarzy się wypadek – przede wszystkim zachowaj spokój. Poszkodowanego ułóż w bezpiecznej pozycji, w widocznym miejscu i pod opieką. Przyjętymi w górach sygnałami wezwij na pomoc GOPR lub TOPR.</w:t>
      </w:r>
    </w:p>
    <w:p w:rsidR="001E27F8" w:rsidRPr="00FA2DB4" w:rsidRDefault="001E27F8" w:rsidP="00FA2DB4">
      <w:pPr>
        <w:pStyle w:val="Nagwek6"/>
        <w:spacing w:before="120" w:after="0"/>
        <w:ind w:left="4536"/>
        <w:jc w:val="left"/>
        <w:rPr>
          <w:rFonts w:asciiTheme="minorHAnsi" w:hAnsiTheme="minorHAnsi" w:cstheme="minorHAnsi"/>
          <w:color w:val="auto"/>
        </w:rPr>
      </w:pPr>
      <w:r w:rsidRPr="00FA2DB4">
        <w:rPr>
          <w:rFonts w:asciiTheme="minorHAnsi" w:hAnsiTheme="minorHAnsi" w:cstheme="minorHAnsi"/>
          <w:color w:val="auto"/>
        </w:rPr>
        <w:t xml:space="preserve">Komisja </w:t>
      </w:r>
      <w:r w:rsidR="00FA2DB4">
        <w:rPr>
          <w:rFonts w:asciiTheme="minorHAnsi" w:hAnsiTheme="minorHAnsi" w:cstheme="minorHAnsi"/>
          <w:color w:val="auto"/>
        </w:rPr>
        <w:t xml:space="preserve"> </w:t>
      </w:r>
      <w:r w:rsidRPr="00FA2DB4">
        <w:rPr>
          <w:rFonts w:asciiTheme="minorHAnsi" w:hAnsiTheme="minorHAnsi" w:cstheme="minorHAnsi"/>
          <w:color w:val="auto"/>
        </w:rPr>
        <w:t xml:space="preserve">Turystyki </w:t>
      </w:r>
      <w:r w:rsidR="00FA2DB4">
        <w:rPr>
          <w:rFonts w:asciiTheme="minorHAnsi" w:hAnsiTheme="minorHAnsi" w:cstheme="minorHAnsi"/>
          <w:color w:val="auto"/>
        </w:rPr>
        <w:t xml:space="preserve"> </w:t>
      </w:r>
      <w:r w:rsidRPr="00FA2DB4">
        <w:rPr>
          <w:rFonts w:asciiTheme="minorHAnsi" w:hAnsiTheme="minorHAnsi" w:cstheme="minorHAnsi"/>
          <w:color w:val="auto"/>
        </w:rPr>
        <w:t>Górskiej</w:t>
      </w:r>
    </w:p>
    <w:p w:rsidR="00B41BD2" w:rsidRPr="00FA2DB4" w:rsidRDefault="001E27F8" w:rsidP="00FA2DB4">
      <w:pPr>
        <w:pStyle w:val="Nagwek6"/>
        <w:spacing w:before="0" w:after="0"/>
        <w:ind w:left="4536" w:firstLine="142"/>
        <w:jc w:val="left"/>
        <w:rPr>
          <w:rFonts w:asciiTheme="minorHAnsi" w:hAnsiTheme="minorHAnsi" w:cstheme="minorHAnsi"/>
          <w:color w:val="auto"/>
        </w:rPr>
      </w:pPr>
      <w:r w:rsidRPr="00FA2DB4">
        <w:rPr>
          <w:rFonts w:asciiTheme="minorHAnsi" w:hAnsiTheme="minorHAnsi" w:cstheme="minorHAnsi"/>
          <w:color w:val="auto"/>
        </w:rPr>
        <w:t>Zarządu Głównego PTTK</w:t>
      </w:r>
    </w:p>
    <w:sectPr w:rsidR="00B41BD2" w:rsidRPr="00FA2DB4" w:rsidSect="00B4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27F8"/>
    <w:rsid w:val="001E27F8"/>
    <w:rsid w:val="00483577"/>
    <w:rsid w:val="00593DE1"/>
    <w:rsid w:val="00B23B48"/>
    <w:rsid w:val="00B41BD2"/>
    <w:rsid w:val="00D37E02"/>
    <w:rsid w:val="00E13AA0"/>
    <w:rsid w:val="00FA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50505"/>
        <w:sz w:val="18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7F8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E27F8"/>
    <w:pPr>
      <w:spacing w:before="120" w:after="120"/>
      <w:ind w:left="45" w:right="45"/>
      <w:jc w:val="center"/>
      <w:outlineLvl w:val="1"/>
    </w:pPr>
    <w:rPr>
      <w:b/>
      <w:bCs/>
      <w:color w:val="CC9900"/>
      <w:sz w:val="21"/>
      <w:szCs w:val="21"/>
    </w:rPr>
  </w:style>
  <w:style w:type="paragraph" w:styleId="Nagwek6">
    <w:name w:val="heading 6"/>
    <w:basedOn w:val="Normalny"/>
    <w:link w:val="Nagwek6Znak"/>
    <w:qFormat/>
    <w:rsid w:val="001E27F8"/>
    <w:pPr>
      <w:spacing w:before="105" w:after="105"/>
      <w:ind w:left="45" w:right="45"/>
      <w:jc w:val="center"/>
      <w:outlineLvl w:val="5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27F8"/>
    <w:rPr>
      <w:rFonts w:ascii="Times New Roman" w:eastAsia="Times New Roman" w:hAnsi="Times New Roman" w:cs="Times New Roman"/>
      <w:bCs/>
      <w:color w:val="CC9900"/>
      <w:sz w:val="21"/>
      <w:szCs w:val="21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7F8"/>
    <w:rPr>
      <w:rFonts w:ascii="Times New Roman" w:eastAsia="Times New Roman" w:hAnsi="Times New Roman" w:cs="Times New Roman"/>
      <w:b w:val="0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Nowicki</dc:creator>
  <cp:lastModifiedBy>Jacek Nowicki</cp:lastModifiedBy>
  <cp:revision>5</cp:revision>
  <dcterms:created xsi:type="dcterms:W3CDTF">2025-02-12T19:10:00Z</dcterms:created>
  <dcterms:modified xsi:type="dcterms:W3CDTF">2025-02-21T14:25:00Z</dcterms:modified>
</cp:coreProperties>
</file>