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B9" w:rsidRDefault="003E132E">
      <w:pPr>
        <w:spacing w:after="99" w:line="259" w:lineRule="auto"/>
        <w:ind w:left="0" w:right="0" w:firstLine="0"/>
        <w:jc w:val="left"/>
      </w:pPr>
      <w:bookmarkStart w:id="0" w:name="_GoBack"/>
      <w:bookmarkEnd w:id="0"/>
      <w:r>
        <w:rPr>
          <w:noProof/>
        </w:rPr>
        <w:drawing>
          <wp:inline distT="0" distB="0" distL="0" distR="0">
            <wp:extent cx="787400" cy="7924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87400" cy="792480"/>
                    </a:xfrm>
                    <a:prstGeom prst="rect">
                      <a:avLst/>
                    </a:prstGeom>
                  </pic:spPr>
                </pic:pic>
              </a:graphicData>
            </a:graphic>
          </wp:inline>
        </w:drawing>
      </w:r>
    </w:p>
    <w:p w:rsidR="003B66B9" w:rsidRDefault="003E132E">
      <w:pPr>
        <w:spacing w:after="292" w:line="259" w:lineRule="auto"/>
        <w:ind w:left="0" w:right="150" w:firstLine="0"/>
        <w:jc w:val="right"/>
      </w:pPr>
      <w:r>
        <w:rPr>
          <w:b/>
        </w:rPr>
        <w:t>ORYGINAŁ</w:t>
      </w:r>
      <w:r w:rsidR="0077383D">
        <w:rPr>
          <w:b/>
        </w:rPr>
        <w:t>/KOPIA</w:t>
      </w:r>
    </w:p>
    <w:p w:rsidR="003B66B9" w:rsidRDefault="003E132E">
      <w:pPr>
        <w:spacing w:after="0" w:line="259" w:lineRule="auto"/>
        <w:ind w:left="271" w:right="0" w:hanging="10"/>
        <w:jc w:val="center"/>
      </w:pPr>
      <w:r>
        <w:rPr>
          <w:b/>
        </w:rPr>
        <w:t>GWARANCJA UBEZPIECZENIOWA</w:t>
      </w:r>
    </w:p>
    <w:p w:rsidR="003B66B9" w:rsidRDefault="003E132E">
      <w:pPr>
        <w:spacing w:after="10"/>
        <w:ind w:left="2232" w:right="1434" w:firstLine="0"/>
        <w:jc w:val="left"/>
      </w:pPr>
      <w:r>
        <w:rPr>
          <w:b/>
        </w:rPr>
        <w:t>w związku z działalnością wykonywaną przez organizatorów turystyki</w:t>
      </w:r>
    </w:p>
    <w:p w:rsidR="003B66B9" w:rsidRDefault="003E132E">
      <w:pPr>
        <w:spacing w:after="272"/>
        <w:ind w:left="4579" w:right="1434" w:hanging="2882"/>
        <w:jc w:val="left"/>
      </w:pPr>
      <w:r>
        <w:rPr>
          <w:b/>
        </w:rPr>
        <w:t xml:space="preserve">lub przedsiębiorców ułatwiających nabywanie powiązanych usług turystycznych </w:t>
      </w:r>
      <w:r>
        <w:t xml:space="preserve">nr </w:t>
      </w:r>
      <w:r w:rsidR="00BE1128">
        <w:t>…………………</w:t>
      </w:r>
      <w:r>
        <w:t xml:space="preserve"> z dnia </w:t>
      </w:r>
      <w:r w:rsidR="00BE1128">
        <w:t>…………………….</w:t>
      </w:r>
    </w:p>
    <w:p w:rsidR="003B66B9" w:rsidRDefault="003E132E">
      <w:pPr>
        <w:spacing w:after="0" w:line="259" w:lineRule="auto"/>
        <w:ind w:left="271" w:right="278" w:hanging="10"/>
        <w:jc w:val="center"/>
      </w:pPr>
      <w:r>
        <w:rPr>
          <w:b/>
        </w:rPr>
        <w:t>§ 1.</w:t>
      </w:r>
    </w:p>
    <w:p w:rsidR="003B66B9" w:rsidRDefault="003E132E">
      <w:pPr>
        <w:spacing w:after="124"/>
        <w:ind w:left="-3" w:right="9" w:firstLine="0"/>
      </w:pPr>
      <w:r>
        <w:rPr>
          <w:b/>
        </w:rPr>
        <w:t>UNIQA Towarzystwo Ubezpieczeń S.A.</w:t>
      </w:r>
      <w:r>
        <w:t xml:space="preserve"> z siedzibą w Warszawie 00-867 przy ul. Chłodnej 51, zarejestrowane w rejestrze przedsiębiorców prowadzonym przez Sąd Rejonowy dla m. st. Warszawy, XIII Wydział Gospodarczy Krajowego Rejestru Sądowego pod numerem KRS 271543, o kapitale zakładowym w wysokości: 141 730 747 zł, opłacony w całości, NIP 107-000-61-55, zwaną dalej „Gwarantem”, reprezentowaną przez:</w:t>
      </w:r>
    </w:p>
    <w:p w:rsidR="003B66B9" w:rsidRDefault="003E132E">
      <w:pPr>
        <w:spacing w:after="118"/>
        <w:ind w:left="-3" w:right="3812" w:firstLine="0"/>
      </w:pPr>
      <w:r>
        <w:t xml:space="preserve">1. </w:t>
      </w:r>
      <w:r w:rsidR="00BE1128">
        <w:t>………………..</w:t>
      </w:r>
      <w:r>
        <w:t xml:space="preserve"> - Kierownik Sprzedaży ds. Ubezpieczeń Turystycznych działając na zlecenie</w:t>
      </w:r>
    </w:p>
    <w:p w:rsidR="003B66B9" w:rsidRDefault="00BE1128">
      <w:pPr>
        <w:spacing w:after="238" w:line="236" w:lineRule="auto"/>
        <w:ind w:left="0" w:right="0" w:firstLine="0"/>
        <w:jc w:val="left"/>
      </w:pPr>
      <w:r>
        <w:t>………………………………………..</w:t>
      </w:r>
      <w:r w:rsidR="003E132E">
        <w:t xml:space="preserve"> z siedzibą w </w:t>
      </w:r>
      <w:r>
        <w:t>………………………..</w:t>
      </w:r>
      <w:r w:rsidR="003E132E">
        <w:t xml:space="preserve"> przy ul. </w:t>
      </w:r>
      <w:r>
        <w:t>…………………….</w:t>
      </w:r>
      <w:r w:rsidR="003E132E">
        <w:t xml:space="preserve"> zarejestrowany w rejestrze przedsiębiorców prowadzonym przez Sąd Rejonowy w </w:t>
      </w:r>
      <w:r>
        <w:t>……………………</w:t>
      </w:r>
      <w:r w:rsidR="003E132E">
        <w:t xml:space="preserve">, </w:t>
      </w:r>
      <w:r>
        <w:t>……..</w:t>
      </w:r>
      <w:r w:rsidR="003E132E">
        <w:t xml:space="preserve"> Wydział Gospodarczy Krajowego Rejestru Sądowego pod numerem KRS </w:t>
      </w:r>
      <w:r>
        <w:t>………………………………..</w:t>
      </w:r>
    </w:p>
    <w:p w:rsidR="003B66B9" w:rsidRDefault="003E132E">
      <w:pPr>
        <w:spacing w:after="73"/>
        <w:ind w:left="-3" w:right="9" w:firstLine="0"/>
      </w:pPr>
      <w:r>
        <w:t>zwanego/ą dalej „Zleceniodawcą”, reprezentowanego/ą przez:</w:t>
      </w:r>
    </w:p>
    <w:p w:rsidR="003B66B9" w:rsidRDefault="00BE1128">
      <w:pPr>
        <w:numPr>
          <w:ilvl w:val="0"/>
          <w:numId w:val="1"/>
        </w:numPr>
        <w:ind w:right="9" w:firstLine="0"/>
      </w:pPr>
      <w:r>
        <w:t>………………………………</w:t>
      </w:r>
    </w:p>
    <w:p w:rsidR="00BE1128" w:rsidRDefault="00BE1128">
      <w:pPr>
        <w:numPr>
          <w:ilvl w:val="0"/>
          <w:numId w:val="1"/>
        </w:numPr>
        <w:spacing w:line="296" w:lineRule="auto"/>
        <w:ind w:right="9" w:firstLine="0"/>
      </w:pPr>
      <w:r>
        <w:t>………………………………</w:t>
      </w:r>
    </w:p>
    <w:p w:rsidR="003B66B9" w:rsidRDefault="003E132E" w:rsidP="00BE1128">
      <w:pPr>
        <w:spacing w:line="296" w:lineRule="auto"/>
        <w:ind w:left="0" w:right="9" w:firstLine="0"/>
      </w:pPr>
      <w:r>
        <w:t>zobowiązuje się, na wypadek niewypłacalności Zleceniodawcy stwierdzonej zgodnie z § 8 niniejszej gwarancji ubezpieczeniowej, zwanej dalej „Gwarancją”, bezwarunkowo i niezwłocznie do:</w:t>
      </w:r>
    </w:p>
    <w:p w:rsidR="003B66B9" w:rsidRDefault="003E132E">
      <w:pPr>
        <w:numPr>
          <w:ilvl w:val="0"/>
          <w:numId w:val="2"/>
        </w:numPr>
        <w:ind w:right="9" w:hanging="360"/>
      </w:pPr>
      <w:r>
        <w:t>zapłaty kwoty niezbędnej na pokrycie kosztów kontynuacji imprezy turystycznej lub kosztów powrotu do kraju, obejmujących w szczególności koszty transportu i zakwaterowania, w tym także, w uzasadnionej wysokości, koszty poniesione przez podróżnych, w przypadku gdy Zleceniodawca, wbrew obowiązkowi, nie zapewnia tej kontynuacji lub tego powrotu;</w:t>
      </w:r>
    </w:p>
    <w:p w:rsidR="003B66B9" w:rsidRDefault="003E132E">
      <w:pPr>
        <w:numPr>
          <w:ilvl w:val="0"/>
          <w:numId w:val="2"/>
        </w:numPr>
        <w:ind w:right="9" w:hanging="360"/>
      </w:pPr>
      <w:r>
        <w:t>zwrotu wpłat wniesionych tytułem zapłaty za imprezę turystyczną lub każdą opłaconą usługę przedsiębiorcy ułatwiającemu nabywanie powiązanych usług turystycznych, w przypadku gdy z przyczyn dotyczących Zleceniodawcy lub osób, które działają w jego imieniu, impreza turystyczna lub którakolwiek opłacona usługa przedsiębiorcy ułatwiającemu nabywanie powiązanych usług turystycznych nie została lub nie zostanie zrealizowana;</w:t>
      </w:r>
    </w:p>
    <w:p w:rsidR="003B66B9" w:rsidRDefault="003E132E">
      <w:pPr>
        <w:numPr>
          <w:ilvl w:val="0"/>
          <w:numId w:val="2"/>
        </w:numPr>
        <w:spacing w:after="124"/>
        <w:ind w:right="9" w:hanging="360"/>
      </w:pPr>
      <w:r>
        <w:t>zwrotu części wpłat wniesionych tytułem zapłaty za imprezę turystyczną odpowiadającą części imprezy turystycznej lub za każdą usługę opłaconą przedsiębiorcy ułatwiającemu nabywanie powiązanych usług turystycznych odpowiadającą części usługi, która nie została lub nie zostanie zrealizowana z przyczyn dotyczących Zleceniodawcy lub osób, które działają w ich imieniu.</w:t>
      </w:r>
    </w:p>
    <w:p w:rsidR="003B66B9" w:rsidRDefault="0077383D">
      <w:pPr>
        <w:ind w:left="-3" w:right="3970" w:firstLine="5220"/>
      </w:pPr>
      <w:r>
        <w:rPr>
          <w:b/>
        </w:rPr>
        <w:t>§</w:t>
      </w:r>
      <w:r w:rsidR="003E132E">
        <w:rPr>
          <w:b/>
        </w:rPr>
        <w:t xml:space="preserve">2. </w:t>
      </w:r>
      <w:r>
        <w:rPr>
          <w:b/>
        </w:rPr>
        <w:br/>
      </w:r>
      <w:r w:rsidR="003E132E">
        <w:t>Beneficjentem Gwarancji jest:</w:t>
      </w:r>
    </w:p>
    <w:p w:rsidR="003B66B9" w:rsidRDefault="003E132E">
      <w:pPr>
        <w:numPr>
          <w:ilvl w:val="0"/>
          <w:numId w:val="3"/>
        </w:numPr>
        <w:ind w:right="9" w:hanging="360"/>
      </w:pPr>
      <w:r>
        <w:rPr>
          <w:b/>
        </w:rPr>
        <w:t xml:space="preserve">Marszałek Województwa </w:t>
      </w:r>
      <w:r w:rsidR="00BE1128">
        <w:rPr>
          <w:b/>
        </w:rPr>
        <w:t>………………………</w:t>
      </w:r>
      <w:r>
        <w:t xml:space="preserve"> zwany dalej „Marszałkiem Województwa”, w zakresie realizacji zadania, o którym mowa w art. 14 ustawy z dnia 24 listopada 2017 r. o imprezach turystycznych i powiązanych usługach turystycznych (Dz. U. poz. 2361), zwanej dalej „ustawą”;</w:t>
      </w:r>
    </w:p>
    <w:p w:rsidR="003B66B9" w:rsidRDefault="003E132E">
      <w:pPr>
        <w:numPr>
          <w:ilvl w:val="0"/>
          <w:numId w:val="3"/>
        </w:numPr>
        <w:spacing w:after="200"/>
        <w:ind w:right="9" w:hanging="360"/>
      </w:pPr>
      <w:r>
        <w:t>każdy podróżny, który zawarł umowę ze Zleceniodawcą, w okresie obowiązywania Gwarancji.</w:t>
      </w:r>
    </w:p>
    <w:p w:rsidR="003B66B9" w:rsidRDefault="003E132E">
      <w:pPr>
        <w:spacing w:after="0" w:line="259" w:lineRule="auto"/>
        <w:ind w:left="271" w:right="278" w:hanging="10"/>
        <w:jc w:val="center"/>
      </w:pPr>
      <w:r>
        <w:rPr>
          <w:b/>
        </w:rPr>
        <w:t>§ 3.</w:t>
      </w:r>
    </w:p>
    <w:p w:rsidR="003B66B9" w:rsidRDefault="003E132E">
      <w:pPr>
        <w:numPr>
          <w:ilvl w:val="0"/>
          <w:numId w:val="4"/>
        </w:numPr>
        <w:ind w:right="9" w:hanging="360"/>
      </w:pPr>
      <w:r>
        <w:t xml:space="preserve">Górną granicą odpowiedzialności Gwaranta z tytułu Gwarancji jest </w:t>
      </w:r>
      <w:r>
        <w:rPr>
          <w:b/>
        </w:rPr>
        <w:t xml:space="preserve">kwota </w:t>
      </w:r>
      <w:r w:rsidR="0077383D">
        <w:rPr>
          <w:b/>
        </w:rPr>
        <w:t>……………….</w:t>
      </w:r>
      <w:r>
        <w:rPr>
          <w:b/>
        </w:rPr>
        <w:t xml:space="preserve"> złotych (słownie: </w:t>
      </w:r>
      <w:r w:rsidR="0077383D">
        <w:rPr>
          <w:b/>
        </w:rPr>
        <w:t>……………………</w:t>
      </w:r>
      <w:r>
        <w:rPr>
          <w:b/>
        </w:rPr>
        <w:t xml:space="preserve"> zł,),</w:t>
      </w:r>
      <w:r>
        <w:t xml:space="preserve"> zwana dalej „Sumą Gwarancji”, co stanowi równowartość kwoty </w:t>
      </w:r>
      <w:r w:rsidR="0077383D">
        <w:rPr>
          <w:b/>
        </w:rPr>
        <w:t>……………</w:t>
      </w:r>
      <w:r>
        <w:rPr>
          <w:b/>
        </w:rPr>
        <w:t xml:space="preserve"> euro (słownie: </w:t>
      </w:r>
      <w:r w:rsidR="0077383D">
        <w:rPr>
          <w:b/>
        </w:rPr>
        <w:t>……………..</w:t>
      </w:r>
      <w:r>
        <w:rPr>
          <w:b/>
        </w:rPr>
        <w:t xml:space="preserve"> EUR,)</w:t>
      </w:r>
      <w:r>
        <w:t xml:space="preserve"> przeliczonej przy zastosowaniu kursu średniego euro ogłoszonego przez Narodowy Bank Polski po raz pierwszy w roku, w którym Gwarancja została wystawiona, to jest w dniu 2021-01-04 (1 euro = </w:t>
      </w:r>
      <w:r w:rsidR="0033484B">
        <w:t>……</w:t>
      </w:r>
      <w:r>
        <w:t>złotych).</w:t>
      </w:r>
    </w:p>
    <w:p w:rsidR="003B66B9" w:rsidRDefault="003E132E">
      <w:pPr>
        <w:numPr>
          <w:ilvl w:val="0"/>
          <w:numId w:val="4"/>
        </w:numPr>
        <w:ind w:right="9" w:hanging="360"/>
      </w:pPr>
      <w:r>
        <w:t>Gwarant oblicza wysokość Sumy Gwarancji na podstawie dokumentów dostarczonych przez Zleceniodawcę, zgodnie z przepisami wykonawczymi wydanymi na podstawie art. 12 ust. 1 ustawy.</w:t>
      </w:r>
    </w:p>
    <w:p w:rsidR="003B66B9" w:rsidRDefault="003E132E">
      <w:pPr>
        <w:numPr>
          <w:ilvl w:val="0"/>
          <w:numId w:val="4"/>
        </w:numPr>
        <w:ind w:right="9" w:hanging="360"/>
      </w:pPr>
      <w:r>
        <w:t>Zleceniodawca odpowiada za dostarczenie prawdziwych i kompletnych danych, stanowiących podstawę wyliczenia wysokości Sumy Gwarancji przez Gwaranta.</w:t>
      </w:r>
    </w:p>
    <w:p w:rsidR="003B66B9" w:rsidRDefault="003E132E">
      <w:pPr>
        <w:numPr>
          <w:ilvl w:val="0"/>
          <w:numId w:val="4"/>
        </w:numPr>
        <w:spacing w:after="928"/>
        <w:ind w:right="9" w:hanging="360"/>
      </w:pPr>
      <w:r>
        <w:t>Każda wypłata z Gwarancji odpowiednio zmniejsza odpowiedzialność Gwaranta z tytułu Gwarancji aż do wyczerpania Sumy Gwarancji. Dotyczy to również wypłaty dokonanej przez Gwaranta Marszałkowi Województwa w formie zaliczki przewidzianej w § 6 ust. 5, chyba że Marszałek Województwa dokonał zwrotu tej zaliczki.</w:t>
      </w:r>
    </w:p>
    <w:p w:rsidR="003B66B9" w:rsidRDefault="003E132E">
      <w:pPr>
        <w:spacing w:after="0" w:line="259" w:lineRule="auto"/>
        <w:ind w:left="271" w:right="278" w:hanging="10"/>
        <w:jc w:val="center"/>
      </w:pPr>
      <w:r>
        <w:rPr>
          <w:b/>
        </w:rPr>
        <w:lastRenderedPageBreak/>
        <w:t>§ 4.</w:t>
      </w:r>
    </w:p>
    <w:p w:rsidR="003B66B9" w:rsidRDefault="003E132E">
      <w:pPr>
        <w:numPr>
          <w:ilvl w:val="0"/>
          <w:numId w:val="5"/>
        </w:numPr>
        <w:ind w:right="9" w:hanging="360"/>
      </w:pPr>
      <w:r>
        <w:t xml:space="preserve">Gwarancja obowiązuje od dnia </w:t>
      </w:r>
      <w:r w:rsidR="00BE1128">
        <w:t>…………………….</w:t>
      </w:r>
      <w:r>
        <w:t xml:space="preserve"> do dnia </w:t>
      </w:r>
      <w:r w:rsidR="00BE1128">
        <w:t>……………………</w:t>
      </w:r>
    </w:p>
    <w:p w:rsidR="003B66B9" w:rsidRDefault="003E132E">
      <w:pPr>
        <w:numPr>
          <w:ilvl w:val="0"/>
          <w:numId w:val="5"/>
        </w:numPr>
        <w:spacing w:after="120"/>
        <w:ind w:right="9" w:hanging="360"/>
      </w:pPr>
      <w:r>
        <w:t>Gwarancja obejmuje ochroną wszystkie umowy o udział w imprezie turystycznej w rozumieniu art. 4 pkt 3 ustawy oraz umowy o powiązane usługi turystyczne w rozumieniu art. 4 pkt 5 ustawy, zawarte przez Zleceniodawcę z podróżnymi, w okresie obowiązywania Gwarancji, chociażby ich wykonanie nie nastąpiło w tym okresie.</w:t>
      </w:r>
    </w:p>
    <w:p w:rsidR="003B66B9" w:rsidRDefault="003E132E">
      <w:pPr>
        <w:spacing w:after="0" w:line="259" w:lineRule="auto"/>
        <w:ind w:left="271" w:right="278" w:hanging="10"/>
        <w:jc w:val="center"/>
      </w:pPr>
      <w:r>
        <w:rPr>
          <w:b/>
        </w:rPr>
        <w:t>§ 5.</w:t>
      </w:r>
    </w:p>
    <w:p w:rsidR="003B66B9" w:rsidRDefault="003E132E">
      <w:pPr>
        <w:spacing w:after="156"/>
        <w:ind w:left="-3" w:right="9" w:firstLine="0"/>
      </w:pPr>
      <w:r>
        <w:t>W granicach Sumy Gwarancji, Gwarancją są objęte wszystkie należności, o których mowa w § 1, w tym powstałe w wyniku umyślnego działania lub zaniechania, lub na skutek rażącego niedbalstwa Zleceniodawcy lub osób działających w jego imieniu.</w:t>
      </w:r>
    </w:p>
    <w:p w:rsidR="003B66B9" w:rsidRDefault="003E132E">
      <w:pPr>
        <w:spacing w:after="0" w:line="259" w:lineRule="auto"/>
        <w:ind w:left="271" w:right="278" w:hanging="10"/>
        <w:jc w:val="center"/>
      </w:pPr>
      <w:r>
        <w:rPr>
          <w:b/>
        </w:rPr>
        <w:t>§ 6.</w:t>
      </w:r>
    </w:p>
    <w:p w:rsidR="003B66B9" w:rsidRDefault="003E132E">
      <w:pPr>
        <w:numPr>
          <w:ilvl w:val="0"/>
          <w:numId w:val="6"/>
        </w:numPr>
        <w:ind w:right="9" w:hanging="360"/>
      </w:pPr>
      <w:r>
        <w:t>Do wydawania dyspozycji wypłaty zaliczki na pokrycie kosztów, o których mowa w § 1 pkt 1, jest upoważniony Marszałek Województwa lub jednostka upoważniona przez niego, zgodnie z art. 14 ust. 2 ustawy.</w:t>
      </w:r>
    </w:p>
    <w:p w:rsidR="003B66B9" w:rsidRDefault="003E132E">
      <w:pPr>
        <w:numPr>
          <w:ilvl w:val="0"/>
          <w:numId w:val="6"/>
        </w:numPr>
        <w:ind w:right="9" w:hanging="360"/>
      </w:pPr>
      <w:r>
        <w:t>Wypłata z Gwarancji z tytułu określonego w § 1 pkt 1 nastąpi bezwarunkowo i niezwłocznie po otrzymaniu każdorazowej dyspozycji Marszałka Województwa lub upoważnionej przez niego jednostki, skierowanej do Gwaranta na piśmie pod rygorem nieważności dyspozycji. Kopię dyspozycji Marszałek Województwa przekazuje drogą elektroniczną lub faksem, a oryginał niezwłocznie przesyła Gwarantowi.</w:t>
      </w:r>
    </w:p>
    <w:p w:rsidR="003B66B9" w:rsidRDefault="003E132E">
      <w:pPr>
        <w:numPr>
          <w:ilvl w:val="0"/>
          <w:numId w:val="6"/>
        </w:numPr>
        <w:ind w:right="9" w:hanging="360"/>
      </w:pPr>
      <w:r>
        <w:t>Dyspozycja wypłaty z tytułu określonego w § 1 pkt 1 zawiera:</w:t>
      </w:r>
    </w:p>
    <w:p w:rsidR="003B66B9" w:rsidRDefault="003E132E">
      <w:pPr>
        <w:numPr>
          <w:ilvl w:val="1"/>
          <w:numId w:val="6"/>
        </w:numPr>
        <w:ind w:right="9" w:hanging="360"/>
      </w:pPr>
      <w:r>
        <w:t>wskazanie numeru Gwarancji, nazwy podmiotu zlecającego jej udzielenie oraz podstawy prawnej dyspozycji wypłaty;</w:t>
      </w:r>
    </w:p>
    <w:p w:rsidR="003B66B9" w:rsidRDefault="003E132E">
      <w:pPr>
        <w:numPr>
          <w:ilvl w:val="1"/>
          <w:numId w:val="6"/>
        </w:numPr>
        <w:ind w:right="9" w:hanging="360"/>
      </w:pPr>
      <w:r>
        <w:t>oświadczenie Marszałka Województwa o wystąpieniu odpowiednio okoliczności, o których mowa w § 1, upoważniających do dyspozycji wypłaty z Gwarancji;</w:t>
      </w:r>
    </w:p>
    <w:p w:rsidR="003B66B9" w:rsidRDefault="003E132E">
      <w:pPr>
        <w:numPr>
          <w:ilvl w:val="1"/>
          <w:numId w:val="6"/>
        </w:numPr>
        <w:ind w:right="9" w:hanging="360"/>
      </w:pPr>
      <w:r>
        <w:t>oświadczenie Marszałka Województwa o wysokości kwoty niezbędnej na pokrycie kosztów, o których mowa w § 1 pkt 1;</w:t>
      </w:r>
    </w:p>
    <w:p w:rsidR="003B66B9" w:rsidRDefault="003E132E">
      <w:pPr>
        <w:numPr>
          <w:ilvl w:val="1"/>
          <w:numId w:val="6"/>
        </w:numPr>
        <w:ind w:right="9" w:hanging="360"/>
      </w:pPr>
      <w:r>
        <w:t>wskazanie rachunku bankowego, na który ma nastąpić wypłata z Gwarancji.</w:t>
      </w:r>
    </w:p>
    <w:p w:rsidR="003B66B9" w:rsidRDefault="003E132E">
      <w:pPr>
        <w:numPr>
          <w:ilvl w:val="0"/>
          <w:numId w:val="6"/>
        </w:numPr>
        <w:ind w:right="9" w:hanging="360"/>
      </w:pPr>
      <w:r>
        <w:t>Postanowienia ust. 3 pkt 3 i 4 nie mają zastosowania, jeżeli czynności związane z zapewnieniem pokrycia kosztów kontynuacji imprezy turystycznej lub kosztów powrotu do kraju, obejmujących w szczególności koszty transportu i zakwaterowania, w tym także, w uzasadnionej wysokości, koszty poniesione przez podróżnych, w przypadku gdy Zleceniodawca, wbrew obowiązkowi, nie zapewnia tej kontynuacji lub tego powrotu, wykonuje Gwarant na podstawie pisemnego pełnomocnictwa otrzymanego od Marszałka Województwa.</w:t>
      </w:r>
    </w:p>
    <w:p w:rsidR="003B66B9" w:rsidRDefault="003E132E">
      <w:pPr>
        <w:numPr>
          <w:ilvl w:val="0"/>
          <w:numId w:val="6"/>
        </w:numPr>
        <w:ind w:right="9" w:hanging="360"/>
      </w:pPr>
      <w:r>
        <w:t>Wypłata kwoty niezbędnej na pokrycie kosztów, o których mowa w § 1 pkt 1, nastąpi w formie zaliczki niezwłocznie, nie później jednak niż w terminie 3 dni roboczych od dnia otrzymania kopii dyspozycji wypłaty przesłanej drogą elektroniczną lub faksem.</w:t>
      </w:r>
    </w:p>
    <w:p w:rsidR="003B66B9" w:rsidRDefault="003E132E">
      <w:pPr>
        <w:numPr>
          <w:ilvl w:val="0"/>
          <w:numId w:val="6"/>
        </w:numPr>
        <w:spacing w:after="156"/>
        <w:ind w:right="9" w:hanging="360"/>
      </w:pPr>
      <w:r>
        <w:t>Marszałek Województwa przedstawia Gwarantowi pisemne rozliczenie otrzymanej zaliczki w terminie 60 dni od dnia otrzymania wypłaty, pod rygorem obowiązku zwrotu zaliczki.</w:t>
      </w:r>
    </w:p>
    <w:p w:rsidR="003B66B9" w:rsidRDefault="003E132E">
      <w:pPr>
        <w:spacing w:after="0" w:line="259" w:lineRule="auto"/>
        <w:ind w:left="271" w:right="278" w:hanging="10"/>
        <w:jc w:val="center"/>
      </w:pPr>
      <w:r>
        <w:rPr>
          <w:b/>
        </w:rPr>
        <w:t>§ 7.</w:t>
      </w:r>
    </w:p>
    <w:p w:rsidR="003B66B9" w:rsidRDefault="003E132E">
      <w:pPr>
        <w:numPr>
          <w:ilvl w:val="0"/>
          <w:numId w:val="7"/>
        </w:numPr>
        <w:ind w:right="9" w:hanging="360"/>
      </w:pPr>
      <w:r>
        <w:t>Gwarant w każdym przypadku niewypłacalności Zleceniodawcy przyjmuje zgłoszenia od podróżnych zgodnie z art. 16 i art. 17 ustawy.</w:t>
      </w:r>
    </w:p>
    <w:p w:rsidR="003B66B9" w:rsidRDefault="003E132E">
      <w:pPr>
        <w:numPr>
          <w:ilvl w:val="0"/>
          <w:numId w:val="7"/>
        </w:numPr>
        <w:ind w:right="9" w:hanging="360"/>
      </w:pPr>
      <w:r>
        <w:t>Weryfikacja zgłoszeń podróżnych oraz wypłata z Gwarancji następuje w trybie określonym w art. 18–21 ustawy.</w:t>
      </w:r>
    </w:p>
    <w:p w:rsidR="003B66B9" w:rsidRDefault="003E132E">
      <w:pPr>
        <w:numPr>
          <w:ilvl w:val="0"/>
          <w:numId w:val="7"/>
        </w:numPr>
        <w:ind w:right="9" w:hanging="360"/>
      </w:pPr>
      <w:r>
        <w:t>Za prawidłowe rozliczenie środków z Gwarancji odpowiada Gwarant.</w:t>
      </w:r>
    </w:p>
    <w:p w:rsidR="003B66B9" w:rsidRDefault="003E132E">
      <w:pPr>
        <w:numPr>
          <w:ilvl w:val="0"/>
          <w:numId w:val="7"/>
        </w:numPr>
        <w:spacing w:after="156"/>
        <w:ind w:right="9" w:hanging="360"/>
      </w:pPr>
      <w:r>
        <w:t>Administratorami danych osobowych uzyskanych w związku z wykonywaniem Gwarancji są Gwarant i Zleceniodawca, którzy zobowiązują się do szczególnej staranności w celu ochrony interesów podróżnych, których te dane dotyczą. Gwarant i Zleceniodawca są uprawnieni do przetwarzania zgromadzonych danych osobowych.</w:t>
      </w:r>
    </w:p>
    <w:p w:rsidR="003B66B9" w:rsidRDefault="003E132E">
      <w:pPr>
        <w:spacing w:after="0" w:line="259" w:lineRule="auto"/>
        <w:ind w:left="271" w:right="278" w:hanging="10"/>
        <w:jc w:val="center"/>
      </w:pPr>
      <w:r>
        <w:rPr>
          <w:b/>
        </w:rPr>
        <w:t>§ 8.</w:t>
      </w:r>
    </w:p>
    <w:p w:rsidR="003B66B9" w:rsidRDefault="003E132E">
      <w:pPr>
        <w:spacing w:after="153"/>
        <w:ind w:left="-3" w:right="9" w:firstLine="0"/>
      </w:pPr>
      <w:r>
        <w:t>Stwierdzenie niewypłacalności Zleceniodawcy, o której mowa w § 1 , następuje w trybie art. 13 ustawy.</w:t>
      </w:r>
    </w:p>
    <w:p w:rsidR="003B66B9" w:rsidRDefault="003E132E">
      <w:pPr>
        <w:spacing w:after="0" w:line="259" w:lineRule="auto"/>
        <w:ind w:left="271" w:right="278" w:hanging="10"/>
        <w:jc w:val="center"/>
      </w:pPr>
      <w:r>
        <w:rPr>
          <w:b/>
        </w:rPr>
        <w:t>§ 9.</w:t>
      </w:r>
    </w:p>
    <w:p w:rsidR="003B66B9" w:rsidRDefault="003E132E">
      <w:pPr>
        <w:ind w:left="-3" w:right="9" w:firstLine="0"/>
      </w:pPr>
      <w:r>
        <w:t>Gwarancja wygasa przed upływem terminu, o którym mowa w § 4 ust. 1:</w:t>
      </w:r>
    </w:p>
    <w:p w:rsidR="003B66B9" w:rsidRDefault="003E132E">
      <w:pPr>
        <w:numPr>
          <w:ilvl w:val="0"/>
          <w:numId w:val="8"/>
        </w:numPr>
        <w:ind w:right="9" w:hanging="360"/>
      </w:pPr>
      <w:r>
        <w:t>z chwilą wypłaty przez Gwaranta całej Sumy Gwarancji;</w:t>
      </w:r>
    </w:p>
    <w:p w:rsidR="003B66B9" w:rsidRDefault="003E132E">
      <w:pPr>
        <w:numPr>
          <w:ilvl w:val="0"/>
          <w:numId w:val="8"/>
        </w:numPr>
        <w:spacing w:after="152"/>
        <w:ind w:right="9" w:hanging="360"/>
      </w:pPr>
      <w:r>
        <w:t>z dniem, w którym decyzja Marszałka Województwa o zakazie wykonywania przez Zleceniodawcę działalności objętej wpisem do rejestru organizatorów turystyki i przedsiębiorców ułatwiających nabywanie powiązanych usług turystycznych stała się ostateczna, z zastrzeżeniem obowiązku realizacji zobowiązań Gwaranta wynikających z Gwarancji, dotyczących umów zawartych z podróżnymi przez Zleceniodawcę w okresie obowiązywania Gwarancji, w szczególności określonych w art. 18–21 ustawy.</w:t>
      </w:r>
    </w:p>
    <w:p w:rsidR="003B66B9" w:rsidRDefault="003E132E">
      <w:pPr>
        <w:spacing w:after="0" w:line="259" w:lineRule="auto"/>
        <w:ind w:left="271" w:right="280" w:hanging="10"/>
        <w:jc w:val="center"/>
      </w:pPr>
      <w:r>
        <w:rPr>
          <w:b/>
        </w:rPr>
        <w:t>§ 10.</w:t>
      </w:r>
    </w:p>
    <w:p w:rsidR="003B66B9" w:rsidRDefault="003E132E">
      <w:pPr>
        <w:numPr>
          <w:ilvl w:val="0"/>
          <w:numId w:val="9"/>
        </w:numPr>
        <w:ind w:right="9" w:hanging="360"/>
      </w:pPr>
      <w:r>
        <w:t>Prawa z Gwarancji nie podlegają przeniesieniu.</w:t>
      </w:r>
    </w:p>
    <w:p w:rsidR="003B66B9" w:rsidRDefault="003E132E">
      <w:pPr>
        <w:numPr>
          <w:ilvl w:val="0"/>
          <w:numId w:val="9"/>
        </w:numPr>
        <w:ind w:right="9" w:hanging="360"/>
      </w:pPr>
      <w:r>
        <w:t>Podstawą do wydania dyspozycji wypłaty z Gwarancji, o której mowa w § 6, jest wyłącznie oryginał Gwarancji lub jej kopia poświadczona za zgodność z oryginałem przez adwokata, radcę prawnego lub notariusza.</w:t>
      </w:r>
    </w:p>
    <w:p w:rsidR="007849E5" w:rsidRDefault="007849E5">
      <w:pPr>
        <w:spacing w:after="0" w:line="259" w:lineRule="auto"/>
        <w:ind w:left="271" w:right="280" w:hanging="10"/>
        <w:jc w:val="center"/>
        <w:rPr>
          <w:b/>
        </w:rPr>
      </w:pPr>
    </w:p>
    <w:p w:rsidR="007849E5" w:rsidRDefault="007849E5">
      <w:pPr>
        <w:spacing w:after="0" w:line="259" w:lineRule="auto"/>
        <w:ind w:left="271" w:right="280" w:hanging="10"/>
        <w:jc w:val="center"/>
        <w:rPr>
          <w:b/>
        </w:rPr>
      </w:pPr>
    </w:p>
    <w:p w:rsidR="007849E5" w:rsidRDefault="007849E5">
      <w:pPr>
        <w:spacing w:after="0" w:line="259" w:lineRule="auto"/>
        <w:ind w:left="271" w:right="280" w:hanging="10"/>
        <w:jc w:val="center"/>
        <w:rPr>
          <w:b/>
        </w:rPr>
      </w:pPr>
    </w:p>
    <w:p w:rsidR="007849E5" w:rsidRDefault="007849E5">
      <w:pPr>
        <w:spacing w:after="0" w:line="259" w:lineRule="auto"/>
        <w:ind w:left="271" w:right="280" w:hanging="10"/>
        <w:jc w:val="center"/>
        <w:rPr>
          <w:b/>
        </w:rPr>
      </w:pPr>
    </w:p>
    <w:p w:rsidR="003B66B9" w:rsidRDefault="003E132E">
      <w:pPr>
        <w:spacing w:after="0" w:line="259" w:lineRule="auto"/>
        <w:ind w:left="271" w:right="280" w:hanging="10"/>
        <w:jc w:val="center"/>
      </w:pPr>
      <w:r>
        <w:rPr>
          <w:b/>
        </w:rPr>
        <w:lastRenderedPageBreak/>
        <w:t>§ 11.</w:t>
      </w:r>
    </w:p>
    <w:p w:rsidR="003B66B9" w:rsidRDefault="003E132E">
      <w:pPr>
        <w:spacing w:after="103"/>
        <w:ind w:left="-3" w:right="9" w:firstLine="0"/>
      </w:pPr>
      <w:r>
        <w:t>Rozróżnienie wykonywanej działalności objętej Gwarancją:</w:t>
      </w:r>
      <w:r>
        <w:rPr>
          <w:sz w:val="18"/>
          <w:vertAlign w:val="superscript"/>
        </w:rPr>
        <w:footnoteReference w:id="1"/>
      </w:r>
    </w:p>
    <w:p w:rsidR="003B66B9" w:rsidRPr="0077383D" w:rsidRDefault="003E132E">
      <w:pPr>
        <w:numPr>
          <w:ilvl w:val="0"/>
          <w:numId w:val="10"/>
        </w:numPr>
        <w:spacing w:after="13"/>
        <w:ind w:right="15" w:hanging="360"/>
      </w:pPr>
      <w:r w:rsidRPr="0077383D">
        <w:t>organizowanie imprez turystycznych na terytorium państw europejskich wymienionych w załączniku do rozporządzenia i pozaeuropejskich z wykorzystaniem transportu lotniczego w ramach przewozu czarterowego, z wyłączeniem pkt 6;</w:t>
      </w:r>
    </w:p>
    <w:p w:rsidR="003B66B9" w:rsidRPr="0077383D" w:rsidRDefault="003E132E">
      <w:pPr>
        <w:numPr>
          <w:ilvl w:val="0"/>
          <w:numId w:val="10"/>
        </w:numPr>
        <w:spacing w:after="13"/>
        <w:ind w:right="15" w:hanging="360"/>
      </w:pPr>
      <w:r w:rsidRPr="0077383D">
        <w:t>organizowanie imprez turystycznych na terytorium państw pozaeuropejskich z wykorzystaniem innego środka transportu niż transport lotniczy w ramach przewozu czarterowego;</w:t>
      </w:r>
    </w:p>
    <w:p w:rsidR="003B66B9" w:rsidRPr="0077383D" w:rsidRDefault="003E132E">
      <w:pPr>
        <w:numPr>
          <w:ilvl w:val="0"/>
          <w:numId w:val="10"/>
        </w:numPr>
        <w:spacing w:after="13"/>
        <w:ind w:right="15" w:hanging="360"/>
      </w:pPr>
      <w:r w:rsidRPr="0077383D">
        <w:t>organizowanie imprez turystycznych na terytorium państw pozaeuropejskich, jeżeli nie jest realizowana usługa transportowa;</w:t>
      </w:r>
    </w:p>
    <w:p w:rsidR="003B66B9" w:rsidRPr="0077383D" w:rsidRDefault="003E132E">
      <w:pPr>
        <w:numPr>
          <w:ilvl w:val="0"/>
          <w:numId w:val="10"/>
        </w:numPr>
        <w:spacing w:after="13"/>
        <w:ind w:right="15" w:hanging="360"/>
      </w:pPr>
      <w:r w:rsidRPr="0077383D">
        <w:t>organizowanie imprez turystycznych na terytorium państw europejskich wymienionych w załączniku do rozporządzenia z wykorzystaniem innego środka transportu niż transport lotniczy w ramach przewozu czarterowego, z wyłączeniem pkt 6;</w:t>
      </w:r>
    </w:p>
    <w:p w:rsidR="003B66B9" w:rsidRPr="0077383D" w:rsidRDefault="003E132E">
      <w:pPr>
        <w:numPr>
          <w:ilvl w:val="0"/>
          <w:numId w:val="10"/>
        </w:numPr>
        <w:spacing w:after="13"/>
        <w:ind w:right="15" w:hanging="360"/>
      </w:pPr>
      <w:r w:rsidRPr="0077383D">
        <w:t>organizowanie imprez turystycznych na terytorium państw europejskich wymienionych w załączniku do rozporządzenia, jeżeli nie jest realizowana usługa transportowa, z wyłączeniem pkt 7;</w:t>
      </w:r>
    </w:p>
    <w:p w:rsidR="003B66B9" w:rsidRPr="0077383D" w:rsidRDefault="003E132E">
      <w:pPr>
        <w:numPr>
          <w:ilvl w:val="0"/>
          <w:numId w:val="10"/>
        </w:numPr>
        <w:ind w:right="15" w:hanging="360"/>
      </w:pPr>
      <w:r w:rsidRPr="0077383D">
        <w:t>organizowanie imprez turystycznych na terytorium państw mających lądową granicę z Rzecząpospolitą Polską, a w przypadku Federacji Rosyjskiej – w obrębie obwodu kaliningradzkiego, oraz na terytorium Rzeczypospolitej Polskiej, jeżeli jest realizowana usługa transportowa;</w:t>
      </w:r>
    </w:p>
    <w:p w:rsidR="003B66B9" w:rsidRPr="0077383D" w:rsidRDefault="003E132E">
      <w:pPr>
        <w:numPr>
          <w:ilvl w:val="0"/>
          <w:numId w:val="10"/>
        </w:numPr>
        <w:ind w:right="15" w:hanging="360"/>
      </w:pPr>
      <w:r w:rsidRPr="0077383D">
        <w:t>organizowanie imprez turystycznych na terytorium państw mających lądową granicę z Rzeczpospolitą Polską, a w przypadku Federacji Rosyjskiej – w obrębie obwodu kaliningradzkiego, oraz na terytorium Rzeczypospolitej Polskiej, jeżeli nie jest realizowana usługa transportowa;</w:t>
      </w:r>
    </w:p>
    <w:p w:rsidR="003B66B9" w:rsidRPr="0077383D" w:rsidRDefault="003E132E">
      <w:pPr>
        <w:numPr>
          <w:ilvl w:val="0"/>
          <w:numId w:val="10"/>
        </w:numPr>
        <w:spacing w:after="13"/>
        <w:ind w:right="15" w:hanging="360"/>
      </w:pPr>
      <w:r w:rsidRPr="0077383D">
        <w:t>ułatwianie nabywania powiązanych usług turystycznych wykonywanych na terytorium państw pozaeuropejskich, jeżeli jest realizowana usługa transportowa;</w:t>
      </w:r>
    </w:p>
    <w:p w:rsidR="003B66B9" w:rsidRPr="0077383D" w:rsidRDefault="003E132E">
      <w:pPr>
        <w:numPr>
          <w:ilvl w:val="0"/>
          <w:numId w:val="10"/>
        </w:numPr>
        <w:spacing w:after="13"/>
        <w:ind w:right="15" w:hanging="360"/>
      </w:pPr>
      <w:r w:rsidRPr="0077383D">
        <w:t>ułatwianie nabywania powiązanych usług turystycznych wykonywanych na terytorium państw pozaeuropejskich, jeżeli nie jest realizowana usługa transportowa;</w:t>
      </w:r>
    </w:p>
    <w:p w:rsidR="003B66B9" w:rsidRPr="0077383D" w:rsidRDefault="003E132E">
      <w:pPr>
        <w:numPr>
          <w:ilvl w:val="0"/>
          <w:numId w:val="10"/>
        </w:numPr>
        <w:spacing w:after="13"/>
        <w:ind w:right="15" w:hanging="360"/>
      </w:pPr>
      <w:r w:rsidRPr="0077383D">
        <w:t>ułatwianie nabywania powiązanych usług turystycznych wykonywanych na terytorium państw europejskich wymienionych w załączniku do rozporządzenia, jeżeli jest realizowana usługa transportowa, z wyłączeniem pkt 12;</w:t>
      </w:r>
    </w:p>
    <w:p w:rsidR="003B66B9" w:rsidRPr="0077383D" w:rsidRDefault="003E132E">
      <w:pPr>
        <w:numPr>
          <w:ilvl w:val="0"/>
          <w:numId w:val="10"/>
        </w:numPr>
        <w:spacing w:after="13"/>
        <w:ind w:right="15" w:hanging="360"/>
      </w:pPr>
      <w:r w:rsidRPr="0077383D">
        <w:t>ułatwianie nabywania powiązanych usług turystycznych wykonywanych na terytorium państw europejskich wymienionych w załączniku do rozporządzenia, jeżeli nie jest realizowana usługa transportowa, z wyłączeniem pkt</w:t>
      </w:r>
    </w:p>
    <w:p w:rsidR="003B66B9" w:rsidRPr="0077383D" w:rsidRDefault="003E132E">
      <w:pPr>
        <w:spacing w:after="13"/>
        <w:ind w:left="372" w:right="15" w:firstLine="0"/>
      </w:pPr>
      <w:r w:rsidRPr="0077383D">
        <w:t>13;</w:t>
      </w:r>
    </w:p>
    <w:p w:rsidR="003B66B9" w:rsidRPr="0077383D" w:rsidRDefault="003E132E">
      <w:pPr>
        <w:numPr>
          <w:ilvl w:val="0"/>
          <w:numId w:val="10"/>
        </w:numPr>
        <w:spacing w:after="13"/>
        <w:ind w:right="15" w:hanging="360"/>
      </w:pPr>
      <w:r w:rsidRPr="0077383D">
        <w:t>ułatwianie nabywania powiązanych usług turystycznych wykonywanych na terytorium krajów mających lądową granicę z Rzecząpospolitą Polską, a w przypadku Federacji Rosyjskiej – w obrębie obwodu kaliningradzkiego, oraz na terytorium Rzeczypospolitej Polskiej, jeżeli jest realizowana usługa transportowa;</w:t>
      </w:r>
    </w:p>
    <w:p w:rsidR="003B66B9" w:rsidRPr="0077383D" w:rsidRDefault="003E132E">
      <w:pPr>
        <w:numPr>
          <w:ilvl w:val="0"/>
          <w:numId w:val="10"/>
        </w:numPr>
        <w:spacing w:after="80"/>
        <w:ind w:right="15" w:hanging="360"/>
      </w:pPr>
      <w:r w:rsidRPr="0077383D">
        <w:t>ułatwianie nabywania powiązanych usług turystycznych wykonywanych na terytorium państw mających lądową granicę z Rzecząpospolitą Polską, a w przypadku Federacji Rosyjskiej – w obrębie obwodu kaliningradzkiego, oraz na terytorium Rzeczypospolitej Polskiej, jeżeli nie jest realizowana usługa transportowa.</w:t>
      </w:r>
    </w:p>
    <w:p w:rsidR="003B66B9" w:rsidRDefault="003E132E">
      <w:pPr>
        <w:spacing w:after="389"/>
        <w:ind w:left="-3" w:right="9" w:firstLine="0"/>
      </w:pPr>
      <w:r>
        <w:t>zgodnie z przepisami wykonawczymi wydanymi na podstawie art. 12 ust. 1 ustawy.</w:t>
      </w:r>
    </w:p>
    <w:p w:rsidR="003B66B9" w:rsidRDefault="003E132E">
      <w:pPr>
        <w:spacing w:after="0" w:line="259" w:lineRule="auto"/>
        <w:ind w:left="271" w:right="280" w:hanging="10"/>
        <w:jc w:val="center"/>
      </w:pPr>
      <w:r>
        <w:rPr>
          <w:b/>
        </w:rPr>
        <w:t>§ 12.</w:t>
      </w:r>
    </w:p>
    <w:p w:rsidR="003B66B9" w:rsidRDefault="003E132E">
      <w:pPr>
        <w:spacing w:after="198"/>
        <w:ind w:left="-3" w:right="9" w:firstLine="0"/>
      </w:pPr>
      <w:r>
        <w:t xml:space="preserve">W ramach prowadzonej działalności objętej Gwarancją Zleceniodawca  pobiera przedpłaty / </w:t>
      </w:r>
      <w:r>
        <w:rPr>
          <w:strike/>
        </w:rPr>
        <w:t>nie pobiera przedpłaty</w:t>
      </w:r>
      <w:r>
        <w:t xml:space="preserve"> w terminach i wysokości:</w:t>
      </w:r>
      <w:r>
        <w:rPr>
          <w:sz w:val="18"/>
          <w:vertAlign w:val="superscript"/>
        </w:rPr>
        <w:t>1</w:t>
      </w:r>
    </w:p>
    <w:p w:rsidR="003B66B9" w:rsidRPr="0077383D" w:rsidRDefault="003E132E">
      <w:pPr>
        <w:numPr>
          <w:ilvl w:val="0"/>
          <w:numId w:val="11"/>
        </w:numPr>
        <w:spacing w:after="13"/>
        <w:ind w:right="96" w:firstLine="0"/>
      </w:pPr>
      <w:r w:rsidRPr="0077383D">
        <w:t>przyjmuje wpłaty wyłącznie po realizacji imprezy turystycznej lub powiązanej usługi turystycznej,</w:t>
      </w:r>
    </w:p>
    <w:p w:rsidR="003B66B9" w:rsidRPr="0077383D" w:rsidRDefault="003E132E">
      <w:pPr>
        <w:numPr>
          <w:ilvl w:val="0"/>
          <w:numId w:val="11"/>
        </w:numPr>
        <w:ind w:right="96" w:firstLine="0"/>
      </w:pPr>
      <w:r w:rsidRPr="0077383D">
        <w:t>pobiera przedpłaty na poczet przyszłej imprezy turystycznej lub przyszłej powiązanej usługi turystycznej w terminie do 30 dni przed dniem rozpoczęcia imprezy turystycznej lub świadczenia powiązanej usługi turystycznej lub w wysokości do 30% ceny imprezy turystycznej lub powiązanej usługi turystycznej,</w:t>
      </w:r>
    </w:p>
    <w:p w:rsidR="003B66B9" w:rsidRPr="0077383D" w:rsidRDefault="003E132E">
      <w:pPr>
        <w:numPr>
          <w:ilvl w:val="0"/>
          <w:numId w:val="11"/>
        </w:numPr>
        <w:spacing w:after="13"/>
        <w:ind w:right="96" w:firstLine="0"/>
      </w:pPr>
      <w:r w:rsidRPr="0077383D">
        <w:t>pobiera przedpłaty na poczet przyszłej imprezy turystycznej lub przyszłej powiązanej usługi turystycznej w wysokości powyżej 30% ceny imprezy turystycznej lub powiązanej usługi turystycznej, w terminie powyżej 30 dni do 180 dni przed dniem rozpoczęcia imprezy turystycznej lub świadczenia powiązanej usługi turystycznej,</w:t>
      </w:r>
    </w:p>
    <w:p w:rsidR="003B66B9" w:rsidRPr="0077383D" w:rsidRDefault="003E132E">
      <w:pPr>
        <w:numPr>
          <w:ilvl w:val="0"/>
          <w:numId w:val="11"/>
        </w:numPr>
        <w:spacing w:after="13"/>
        <w:ind w:right="96" w:firstLine="0"/>
      </w:pPr>
      <w:r w:rsidRPr="0077383D">
        <w:t>pobiera przedpłaty na poczet przyszłej imprezy turystycznej lub przyszłej powiązanej usługi turystycznej w wysokości powyżej 30% ceny imprezy turystycznej lub powiązanej usługi turystycznej, w terminie powyżej 180 dni przed dniem rozpoczęcia imprezy turystycznej lub świadczenia powiązanej usługi turystycznej,</w:t>
      </w:r>
    </w:p>
    <w:p w:rsidR="003B66B9" w:rsidRPr="0077383D" w:rsidRDefault="003E132E">
      <w:pPr>
        <w:spacing w:after="189"/>
        <w:ind w:left="-3" w:right="9" w:firstLine="0"/>
      </w:pPr>
      <w:r w:rsidRPr="0077383D">
        <w:t>zgodnie z przepisami wykonawczymi wydanymi na podstawie art. 12 ust. 1 ustawy.</w:t>
      </w:r>
    </w:p>
    <w:p w:rsidR="007849E5" w:rsidRDefault="007849E5">
      <w:pPr>
        <w:spacing w:after="0" w:line="259" w:lineRule="auto"/>
        <w:ind w:left="271" w:right="280" w:hanging="10"/>
        <w:jc w:val="center"/>
        <w:rPr>
          <w:b/>
        </w:rPr>
      </w:pPr>
    </w:p>
    <w:p w:rsidR="003B66B9" w:rsidRDefault="003E132E">
      <w:pPr>
        <w:spacing w:after="0" w:line="259" w:lineRule="auto"/>
        <w:ind w:left="271" w:right="280" w:hanging="10"/>
        <w:jc w:val="center"/>
      </w:pPr>
      <w:r>
        <w:rPr>
          <w:b/>
        </w:rPr>
        <w:lastRenderedPageBreak/>
        <w:t>§ 13.</w:t>
      </w:r>
    </w:p>
    <w:p w:rsidR="003B66B9" w:rsidRDefault="003E132E">
      <w:pPr>
        <w:numPr>
          <w:ilvl w:val="0"/>
          <w:numId w:val="12"/>
        </w:numPr>
        <w:ind w:right="9" w:hanging="360"/>
      </w:pPr>
      <w:r>
        <w:t>Alarmowy numer telefonu Gwaranta do bezpośredniego kontaktu z Marszałkiem Województwa w przypadku wystąpienia zdarzenia objętego przedmiotem Gwarancji 022 555-05-42/555-05-44/555-05-47, numer faksu 022-555-06-73 adres e-mail: turystyka.dut@uniqa.pl</w:t>
      </w:r>
    </w:p>
    <w:p w:rsidR="003B66B9" w:rsidRDefault="003E132E">
      <w:pPr>
        <w:numPr>
          <w:ilvl w:val="0"/>
          <w:numId w:val="12"/>
        </w:numPr>
        <w:ind w:right="9" w:hanging="360"/>
      </w:pPr>
      <w:r>
        <w:t>W przypadku zmiany informacji, o których mowa w ust. 1, Gwarant jest zobowiązany niezwłocznie poinformować o tej zmianie Marszałka Województwa.</w:t>
      </w:r>
    </w:p>
    <w:p w:rsidR="003B66B9" w:rsidRDefault="003E132E">
      <w:pPr>
        <w:spacing w:after="0" w:line="259" w:lineRule="auto"/>
        <w:ind w:left="271" w:right="280" w:hanging="10"/>
        <w:jc w:val="center"/>
      </w:pPr>
      <w:r>
        <w:rPr>
          <w:b/>
        </w:rPr>
        <w:t>§ 14.</w:t>
      </w:r>
    </w:p>
    <w:p w:rsidR="003B66B9" w:rsidRDefault="003E132E">
      <w:pPr>
        <w:spacing w:after="121"/>
        <w:ind w:left="-3" w:right="9" w:firstLine="0"/>
      </w:pPr>
      <w:r>
        <w:t>W sprawach nieuregulowanych w Gwarancji mają zastosowanie w szczególności przepisy ustawy z dnia 23 kwietnia 1964 r. – Kodeks cywilny (Dz. U. z 2017 r. poz. 459, 933 i 1132).</w:t>
      </w:r>
    </w:p>
    <w:p w:rsidR="003B66B9" w:rsidRDefault="003E132E">
      <w:pPr>
        <w:spacing w:after="0" w:line="259" w:lineRule="auto"/>
        <w:ind w:left="271" w:right="280" w:hanging="10"/>
        <w:jc w:val="center"/>
      </w:pPr>
      <w:r>
        <w:rPr>
          <w:b/>
        </w:rPr>
        <w:t>§ 15.</w:t>
      </w:r>
    </w:p>
    <w:p w:rsidR="003B66B9" w:rsidRDefault="003E132E">
      <w:pPr>
        <w:spacing w:after="914"/>
        <w:ind w:left="-3" w:right="9" w:firstLine="0"/>
      </w:pPr>
      <w:r>
        <w:t>Gwarancję sporządzono w trzech jednobrzmiących egzemplarzach, po jednym dla Marszałka Województwa, Zleceniodawcy i Gwaranta.</w:t>
      </w:r>
    </w:p>
    <w:p w:rsidR="003B66B9" w:rsidRDefault="003E132E">
      <w:pPr>
        <w:spacing w:after="123" w:line="259" w:lineRule="auto"/>
        <w:ind w:left="0" w:right="0" w:firstLine="0"/>
        <w:jc w:val="left"/>
      </w:pPr>
      <w:r>
        <w:rPr>
          <w:rFonts w:ascii="Calibri" w:eastAsia="Calibri" w:hAnsi="Calibri" w:cs="Calibri"/>
          <w:noProof/>
          <w:sz w:val="22"/>
        </w:rPr>
        <mc:AlternateContent>
          <mc:Choice Requires="wpg">
            <w:drawing>
              <wp:inline distT="0" distB="0" distL="0" distR="0">
                <wp:extent cx="6761481" cy="2539"/>
                <wp:effectExtent l="0" t="0" r="0" b="0"/>
                <wp:docPr id="10965" name="Group 10965"/>
                <wp:cNvGraphicFramePr/>
                <a:graphic xmlns:a="http://schemas.openxmlformats.org/drawingml/2006/main">
                  <a:graphicData uri="http://schemas.microsoft.com/office/word/2010/wordprocessingGroup">
                    <wpg:wgp>
                      <wpg:cNvGrpSpPr/>
                      <wpg:grpSpPr>
                        <a:xfrm>
                          <a:off x="0" y="0"/>
                          <a:ext cx="6761481" cy="2539"/>
                          <a:chOff x="0" y="0"/>
                          <a:chExt cx="6761481" cy="2539"/>
                        </a:xfrm>
                      </wpg:grpSpPr>
                      <wps:wsp>
                        <wps:cNvPr id="11106" name="Shape 11106"/>
                        <wps:cNvSpPr/>
                        <wps:spPr>
                          <a:xfrm>
                            <a:off x="1605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7" name="Shape 11107"/>
                        <wps:cNvSpPr/>
                        <wps:spPr>
                          <a:xfrm>
                            <a:off x="1584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8" name="Shape 11108"/>
                        <wps:cNvSpPr/>
                        <wps:spPr>
                          <a:xfrm>
                            <a:off x="1564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9" name="Shape 11109"/>
                        <wps:cNvSpPr/>
                        <wps:spPr>
                          <a:xfrm>
                            <a:off x="1544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0" name="Shape 11110"/>
                        <wps:cNvSpPr/>
                        <wps:spPr>
                          <a:xfrm>
                            <a:off x="1524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1" name="Shape 11111"/>
                        <wps:cNvSpPr/>
                        <wps:spPr>
                          <a:xfrm>
                            <a:off x="1501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2" name="Shape 11112"/>
                        <wps:cNvSpPr/>
                        <wps:spPr>
                          <a:xfrm>
                            <a:off x="1480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3" name="Shape 11113"/>
                        <wps:cNvSpPr/>
                        <wps:spPr>
                          <a:xfrm>
                            <a:off x="14605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4" name="Shape 11114"/>
                        <wps:cNvSpPr/>
                        <wps:spPr>
                          <a:xfrm>
                            <a:off x="1440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5" name="Shape 11115"/>
                        <wps:cNvSpPr/>
                        <wps:spPr>
                          <a:xfrm>
                            <a:off x="1419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6" name="Shape 11116"/>
                        <wps:cNvSpPr/>
                        <wps:spPr>
                          <a:xfrm>
                            <a:off x="1399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7" name="Shape 11117"/>
                        <wps:cNvSpPr/>
                        <wps:spPr>
                          <a:xfrm>
                            <a:off x="1379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8" name="Shape 11118"/>
                        <wps:cNvSpPr/>
                        <wps:spPr>
                          <a:xfrm>
                            <a:off x="1358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9" name="Shape 11119"/>
                        <wps:cNvSpPr/>
                        <wps:spPr>
                          <a:xfrm>
                            <a:off x="13385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0" name="Shape 11120"/>
                        <wps:cNvSpPr/>
                        <wps:spPr>
                          <a:xfrm>
                            <a:off x="1318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1" name="Shape 11121"/>
                        <wps:cNvSpPr/>
                        <wps:spPr>
                          <a:xfrm>
                            <a:off x="12954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2" name="Shape 11122"/>
                        <wps:cNvSpPr/>
                        <wps:spPr>
                          <a:xfrm>
                            <a:off x="12750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3" name="Shape 11123"/>
                        <wps:cNvSpPr/>
                        <wps:spPr>
                          <a:xfrm>
                            <a:off x="12547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4" name="Shape 11124"/>
                        <wps:cNvSpPr/>
                        <wps:spPr>
                          <a:xfrm>
                            <a:off x="1234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5" name="Shape 11125"/>
                        <wps:cNvSpPr/>
                        <wps:spPr>
                          <a:xfrm>
                            <a:off x="1214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6" name="Shape 11126"/>
                        <wps:cNvSpPr/>
                        <wps:spPr>
                          <a:xfrm>
                            <a:off x="1193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7" name="Shape 11127"/>
                        <wps:cNvSpPr/>
                        <wps:spPr>
                          <a:xfrm>
                            <a:off x="1173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8" name="Shape 11128"/>
                        <wps:cNvSpPr/>
                        <wps:spPr>
                          <a:xfrm>
                            <a:off x="1153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9" name="Shape 11129"/>
                        <wps:cNvSpPr/>
                        <wps:spPr>
                          <a:xfrm>
                            <a:off x="1132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0" name="Shape 11130"/>
                        <wps:cNvSpPr/>
                        <wps:spPr>
                          <a:xfrm>
                            <a:off x="1112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1" name="Shape 11131"/>
                        <wps:cNvSpPr/>
                        <wps:spPr>
                          <a:xfrm>
                            <a:off x="10896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2" name="Shape 11132"/>
                        <wps:cNvSpPr/>
                        <wps:spPr>
                          <a:xfrm>
                            <a:off x="10693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3" name="Shape 11133"/>
                        <wps:cNvSpPr/>
                        <wps:spPr>
                          <a:xfrm>
                            <a:off x="10490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4" name="Shape 11134"/>
                        <wps:cNvSpPr/>
                        <wps:spPr>
                          <a:xfrm>
                            <a:off x="1028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5" name="Shape 11135"/>
                        <wps:cNvSpPr/>
                        <wps:spPr>
                          <a:xfrm>
                            <a:off x="1008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6" name="Shape 11136"/>
                        <wps:cNvSpPr/>
                        <wps:spPr>
                          <a:xfrm>
                            <a:off x="988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7" name="Shape 11137"/>
                        <wps:cNvSpPr/>
                        <wps:spPr>
                          <a:xfrm>
                            <a:off x="967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8" name="Shape 11138"/>
                        <wps:cNvSpPr/>
                        <wps:spPr>
                          <a:xfrm>
                            <a:off x="9474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9" name="Shape 11139"/>
                        <wps:cNvSpPr/>
                        <wps:spPr>
                          <a:xfrm>
                            <a:off x="927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0" name="Shape 11140"/>
                        <wps:cNvSpPr/>
                        <wps:spPr>
                          <a:xfrm>
                            <a:off x="906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1" name="Shape 11141"/>
                        <wps:cNvSpPr/>
                        <wps:spPr>
                          <a:xfrm>
                            <a:off x="883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2" name="Shape 11142"/>
                        <wps:cNvSpPr/>
                        <wps:spPr>
                          <a:xfrm>
                            <a:off x="863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3" name="Shape 11143"/>
                        <wps:cNvSpPr/>
                        <wps:spPr>
                          <a:xfrm>
                            <a:off x="843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4" name="Shape 11144"/>
                        <wps:cNvSpPr/>
                        <wps:spPr>
                          <a:xfrm>
                            <a:off x="822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5" name="Shape 11145"/>
                        <wps:cNvSpPr/>
                        <wps:spPr>
                          <a:xfrm>
                            <a:off x="802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6" name="Shape 11146"/>
                        <wps:cNvSpPr/>
                        <wps:spPr>
                          <a:xfrm>
                            <a:off x="782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7" name="Shape 11147"/>
                        <wps:cNvSpPr/>
                        <wps:spPr>
                          <a:xfrm>
                            <a:off x="762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8" name="Shape 11148"/>
                        <wps:cNvSpPr/>
                        <wps:spPr>
                          <a:xfrm>
                            <a:off x="7416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9" name="Shape 11149"/>
                        <wps:cNvSpPr/>
                        <wps:spPr>
                          <a:xfrm>
                            <a:off x="721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0" name="Shape 11150"/>
                        <wps:cNvSpPr/>
                        <wps:spPr>
                          <a:xfrm>
                            <a:off x="701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1" name="Shape 11151"/>
                        <wps:cNvSpPr/>
                        <wps:spPr>
                          <a:xfrm>
                            <a:off x="678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2" name="Shape 11152"/>
                        <wps:cNvSpPr/>
                        <wps:spPr>
                          <a:xfrm>
                            <a:off x="657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3" name="Shape 11153"/>
                        <wps:cNvSpPr/>
                        <wps:spPr>
                          <a:xfrm>
                            <a:off x="637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4" name="Shape 11154"/>
                        <wps:cNvSpPr/>
                        <wps:spPr>
                          <a:xfrm>
                            <a:off x="617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5" name="Shape 11155"/>
                        <wps:cNvSpPr/>
                        <wps:spPr>
                          <a:xfrm>
                            <a:off x="596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6" name="Shape 11156"/>
                        <wps:cNvSpPr/>
                        <wps:spPr>
                          <a:xfrm>
                            <a:off x="5765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7" name="Shape 11157"/>
                        <wps:cNvSpPr/>
                        <wps:spPr>
                          <a:xfrm>
                            <a:off x="556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8" name="Shape 11158"/>
                        <wps:cNvSpPr/>
                        <wps:spPr>
                          <a:xfrm>
                            <a:off x="5359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9" name="Shape 11159"/>
                        <wps:cNvSpPr/>
                        <wps:spPr>
                          <a:xfrm>
                            <a:off x="5156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0" name="Shape 11160"/>
                        <wps:cNvSpPr/>
                        <wps:spPr>
                          <a:xfrm>
                            <a:off x="4953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1" name="Shape 11161"/>
                        <wps:cNvSpPr/>
                        <wps:spPr>
                          <a:xfrm>
                            <a:off x="472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2" name="Shape 11162"/>
                        <wps:cNvSpPr/>
                        <wps:spPr>
                          <a:xfrm>
                            <a:off x="452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3" name="Shape 11163"/>
                        <wps:cNvSpPr/>
                        <wps:spPr>
                          <a:xfrm>
                            <a:off x="431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4" name="Shape 11164"/>
                        <wps:cNvSpPr/>
                        <wps:spPr>
                          <a:xfrm>
                            <a:off x="411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5" name="Shape 11165"/>
                        <wps:cNvSpPr/>
                        <wps:spPr>
                          <a:xfrm>
                            <a:off x="391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6" name="Shape 11166"/>
                        <wps:cNvSpPr/>
                        <wps:spPr>
                          <a:xfrm>
                            <a:off x="370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7" name="Shape 11167"/>
                        <wps:cNvSpPr/>
                        <wps:spPr>
                          <a:xfrm>
                            <a:off x="350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8" name="Shape 11168"/>
                        <wps:cNvSpPr/>
                        <wps:spPr>
                          <a:xfrm>
                            <a:off x="3302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9" name="Shape 11169"/>
                        <wps:cNvSpPr/>
                        <wps:spPr>
                          <a:xfrm>
                            <a:off x="309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0" name="Shape 11170"/>
                        <wps:cNvSpPr/>
                        <wps:spPr>
                          <a:xfrm>
                            <a:off x="289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1" name="Shape 11171"/>
                        <wps:cNvSpPr/>
                        <wps:spPr>
                          <a:xfrm>
                            <a:off x="266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2" name="Shape 11172"/>
                        <wps:cNvSpPr/>
                        <wps:spPr>
                          <a:xfrm>
                            <a:off x="246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3" name="Shape 11173"/>
                        <wps:cNvSpPr/>
                        <wps:spPr>
                          <a:xfrm>
                            <a:off x="226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4" name="Shape 11174"/>
                        <wps:cNvSpPr/>
                        <wps:spPr>
                          <a:xfrm>
                            <a:off x="205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5" name="Shape 11175"/>
                        <wps:cNvSpPr/>
                        <wps:spPr>
                          <a:xfrm>
                            <a:off x="1854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6" name="Shape 11176"/>
                        <wps:cNvSpPr/>
                        <wps:spPr>
                          <a:xfrm>
                            <a:off x="165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7" name="Shape 11177"/>
                        <wps:cNvSpPr/>
                        <wps:spPr>
                          <a:xfrm>
                            <a:off x="144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8" name="Shape 11178"/>
                        <wps:cNvSpPr/>
                        <wps:spPr>
                          <a:xfrm>
                            <a:off x="1244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9" name="Shape 11179"/>
                        <wps:cNvSpPr/>
                        <wps:spPr>
                          <a:xfrm>
                            <a:off x="104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0" name="Shape 11180"/>
                        <wps:cNvSpPr/>
                        <wps:spPr>
                          <a:xfrm>
                            <a:off x="83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1" name="Shape 11181"/>
                        <wps:cNvSpPr/>
                        <wps:spPr>
                          <a:xfrm>
                            <a:off x="60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2" name="Shape 11182"/>
                        <wps:cNvSpPr/>
                        <wps:spPr>
                          <a:xfrm>
                            <a:off x="40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3" name="Shape 11183"/>
                        <wps:cNvSpPr/>
                        <wps:spPr>
                          <a:xfrm>
                            <a:off x="20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4" name="Shape 11184"/>
                        <wps:cNvSpPr/>
                        <wps:spPr>
                          <a:xfrm>
                            <a:off x="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5" name="Shape 11185"/>
                        <wps:cNvSpPr/>
                        <wps:spPr>
                          <a:xfrm>
                            <a:off x="67513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6" name="Shape 11186"/>
                        <wps:cNvSpPr/>
                        <wps:spPr>
                          <a:xfrm>
                            <a:off x="6731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7" name="Shape 11187"/>
                        <wps:cNvSpPr/>
                        <wps:spPr>
                          <a:xfrm>
                            <a:off x="6708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8" name="Shape 11188"/>
                        <wps:cNvSpPr/>
                        <wps:spPr>
                          <a:xfrm>
                            <a:off x="66878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9" name="Shape 11189"/>
                        <wps:cNvSpPr/>
                        <wps:spPr>
                          <a:xfrm>
                            <a:off x="66675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0" name="Shape 11190"/>
                        <wps:cNvSpPr/>
                        <wps:spPr>
                          <a:xfrm>
                            <a:off x="66471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1" name="Shape 11191"/>
                        <wps:cNvSpPr/>
                        <wps:spPr>
                          <a:xfrm>
                            <a:off x="6626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2" name="Shape 11192"/>
                        <wps:cNvSpPr/>
                        <wps:spPr>
                          <a:xfrm>
                            <a:off x="6606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3" name="Shape 11193"/>
                        <wps:cNvSpPr/>
                        <wps:spPr>
                          <a:xfrm>
                            <a:off x="65862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4" name="Shape 11194"/>
                        <wps:cNvSpPr/>
                        <wps:spPr>
                          <a:xfrm>
                            <a:off x="6565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5" name="Shape 11195"/>
                        <wps:cNvSpPr/>
                        <wps:spPr>
                          <a:xfrm>
                            <a:off x="65455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6" name="Shape 11196"/>
                        <wps:cNvSpPr/>
                        <wps:spPr>
                          <a:xfrm>
                            <a:off x="6525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7" name="Shape 11197"/>
                        <wps:cNvSpPr/>
                        <wps:spPr>
                          <a:xfrm>
                            <a:off x="65024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8" name="Shape 11198"/>
                        <wps:cNvSpPr/>
                        <wps:spPr>
                          <a:xfrm>
                            <a:off x="64820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9" name="Shape 11199"/>
                        <wps:cNvSpPr/>
                        <wps:spPr>
                          <a:xfrm>
                            <a:off x="64617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0" name="Shape 11200"/>
                        <wps:cNvSpPr/>
                        <wps:spPr>
                          <a:xfrm>
                            <a:off x="6441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1" name="Shape 11201"/>
                        <wps:cNvSpPr/>
                        <wps:spPr>
                          <a:xfrm>
                            <a:off x="64211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2" name="Shape 11202"/>
                        <wps:cNvSpPr/>
                        <wps:spPr>
                          <a:xfrm>
                            <a:off x="6400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3" name="Shape 11203"/>
                        <wps:cNvSpPr/>
                        <wps:spPr>
                          <a:xfrm>
                            <a:off x="63804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4" name="Shape 11204"/>
                        <wps:cNvSpPr/>
                        <wps:spPr>
                          <a:xfrm>
                            <a:off x="6360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 name="Shape 11205"/>
                        <wps:cNvSpPr/>
                        <wps:spPr>
                          <a:xfrm>
                            <a:off x="6339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6" name="Shape 11206"/>
                        <wps:cNvSpPr/>
                        <wps:spPr>
                          <a:xfrm>
                            <a:off x="63195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7" name="Shape 11207"/>
                        <wps:cNvSpPr/>
                        <wps:spPr>
                          <a:xfrm>
                            <a:off x="62966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8" name="Shape 11208"/>
                        <wps:cNvSpPr/>
                        <wps:spPr>
                          <a:xfrm>
                            <a:off x="62763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9" name="Shape 11209"/>
                        <wps:cNvSpPr/>
                        <wps:spPr>
                          <a:xfrm>
                            <a:off x="62560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0" name="Shape 11210"/>
                        <wps:cNvSpPr/>
                        <wps:spPr>
                          <a:xfrm>
                            <a:off x="6235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1" name="Shape 11211"/>
                        <wps:cNvSpPr/>
                        <wps:spPr>
                          <a:xfrm>
                            <a:off x="62153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2" name="Shape 11212"/>
                        <wps:cNvSpPr/>
                        <wps:spPr>
                          <a:xfrm>
                            <a:off x="6195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3" name="Shape 11213"/>
                        <wps:cNvSpPr/>
                        <wps:spPr>
                          <a:xfrm>
                            <a:off x="6174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4" name="Shape 11214"/>
                        <wps:cNvSpPr/>
                        <wps:spPr>
                          <a:xfrm>
                            <a:off x="61544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5" name="Shape 11215"/>
                        <wps:cNvSpPr/>
                        <wps:spPr>
                          <a:xfrm>
                            <a:off x="6134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 name="Shape 11216"/>
                        <wps:cNvSpPr/>
                        <wps:spPr>
                          <a:xfrm>
                            <a:off x="6113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 name="Shape 11217"/>
                        <wps:cNvSpPr/>
                        <wps:spPr>
                          <a:xfrm>
                            <a:off x="6090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8" name="Shape 11218"/>
                        <wps:cNvSpPr/>
                        <wps:spPr>
                          <a:xfrm>
                            <a:off x="6070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 name="Shape 11219"/>
                        <wps:cNvSpPr/>
                        <wps:spPr>
                          <a:xfrm>
                            <a:off x="6050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 name="Shape 11220"/>
                        <wps:cNvSpPr/>
                        <wps:spPr>
                          <a:xfrm>
                            <a:off x="6029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1" name="Shape 11221"/>
                        <wps:cNvSpPr/>
                        <wps:spPr>
                          <a:xfrm>
                            <a:off x="6009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 name="Shape 11222"/>
                        <wps:cNvSpPr/>
                        <wps:spPr>
                          <a:xfrm>
                            <a:off x="5989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 name="Shape 11223"/>
                        <wps:cNvSpPr/>
                        <wps:spPr>
                          <a:xfrm>
                            <a:off x="5969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4" name="Shape 11224"/>
                        <wps:cNvSpPr/>
                        <wps:spPr>
                          <a:xfrm>
                            <a:off x="59486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 name="Shape 11225"/>
                        <wps:cNvSpPr/>
                        <wps:spPr>
                          <a:xfrm>
                            <a:off x="5928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 name="Shape 11226"/>
                        <wps:cNvSpPr/>
                        <wps:spPr>
                          <a:xfrm>
                            <a:off x="5908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 name="Shape 11227"/>
                        <wps:cNvSpPr/>
                        <wps:spPr>
                          <a:xfrm>
                            <a:off x="5885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8" name="Shape 11228"/>
                        <wps:cNvSpPr/>
                        <wps:spPr>
                          <a:xfrm>
                            <a:off x="5864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9" name="Shape 11229"/>
                        <wps:cNvSpPr/>
                        <wps:spPr>
                          <a:xfrm>
                            <a:off x="5844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0" name="Shape 11230"/>
                        <wps:cNvSpPr/>
                        <wps:spPr>
                          <a:xfrm>
                            <a:off x="5824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1" name="Shape 11231"/>
                        <wps:cNvSpPr/>
                        <wps:spPr>
                          <a:xfrm>
                            <a:off x="5803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2" name="Shape 11232"/>
                        <wps:cNvSpPr/>
                        <wps:spPr>
                          <a:xfrm>
                            <a:off x="57835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3" name="Shape 11233"/>
                        <wps:cNvSpPr/>
                        <wps:spPr>
                          <a:xfrm>
                            <a:off x="5763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4" name="Shape 11234"/>
                        <wps:cNvSpPr/>
                        <wps:spPr>
                          <a:xfrm>
                            <a:off x="57429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5" name="Shape 11235"/>
                        <wps:cNvSpPr/>
                        <wps:spPr>
                          <a:xfrm>
                            <a:off x="57226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6" name="Shape 11236"/>
                        <wps:cNvSpPr/>
                        <wps:spPr>
                          <a:xfrm>
                            <a:off x="57023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7" name="Shape 11237"/>
                        <wps:cNvSpPr/>
                        <wps:spPr>
                          <a:xfrm>
                            <a:off x="5679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8" name="Shape 11238"/>
                        <wps:cNvSpPr/>
                        <wps:spPr>
                          <a:xfrm>
                            <a:off x="5659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9" name="Shape 11239"/>
                        <wps:cNvSpPr/>
                        <wps:spPr>
                          <a:xfrm>
                            <a:off x="5638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0" name="Shape 11240"/>
                        <wps:cNvSpPr/>
                        <wps:spPr>
                          <a:xfrm>
                            <a:off x="5618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1" name="Shape 11241"/>
                        <wps:cNvSpPr/>
                        <wps:spPr>
                          <a:xfrm>
                            <a:off x="5598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 name="Shape 11242"/>
                        <wps:cNvSpPr/>
                        <wps:spPr>
                          <a:xfrm>
                            <a:off x="5577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 name="Shape 11243"/>
                        <wps:cNvSpPr/>
                        <wps:spPr>
                          <a:xfrm>
                            <a:off x="5557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 name="Shape 11244"/>
                        <wps:cNvSpPr/>
                        <wps:spPr>
                          <a:xfrm>
                            <a:off x="55372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5" name="Shape 11245"/>
                        <wps:cNvSpPr/>
                        <wps:spPr>
                          <a:xfrm>
                            <a:off x="5516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6" name="Shape 11246"/>
                        <wps:cNvSpPr/>
                        <wps:spPr>
                          <a:xfrm>
                            <a:off x="5496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 name="Shape 11247"/>
                        <wps:cNvSpPr/>
                        <wps:spPr>
                          <a:xfrm>
                            <a:off x="5473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 name="Shape 11248"/>
                        <wps:cNvSpPr/>
                        <wps:spPr>
                          <a:xfrm>
                            <a:off x="5453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 name="Shape 11249"/>
                        <wps:cNvSpPr/>
                        <wps:spPr>
                          <a:xfrm>
                            <a:off x="5433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0" name="Shape 11250"/>
                        <wps:cNvSpPr/>
                        <wps:spPr>
                          <a:xfrm>
                            <a:off x="5412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1" name="Shape 11251"/>
                        <wps:cNvSpPr/>
                        <wps:spPr>
                          <a:xfrm>
                            <a:off x="53924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2" name="Shape 11252"/>
                        <wps:cNvSpPr/>
                        <wps:spPr>
                          <a:xfrm>
                            <a:off x="5372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3" name="Shape 11253"/>
                        <wps:cNvSpPr/>
                        <wps:spPr>
                          <a:xfrm>
                            <a:off x="5351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4" name="Shape 11254"/>
                        <wps:cNvSpPr/>
                        <wps:spPr>
                          <a:xfrm>
                            <a:off x="53314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5" name="Shape 11255"/>
                        <wps:cNvSpPr/>
                        <wps:spPr>
                          <a:xfrm>
                            <a:off x="5311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6" name="Shape 11256"/>
                        <wps:cNvSpPr/>
                        <wps:spPr>
                          <a:xfrm>
                            <a:off x="5290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7" name="Shape 11257"/>
                        <wps:cNvSpPr/>
                        <wps:spPr>
                          <a:xfrm>
                            <a:off x="5267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8" name="Shape 11258"/>
                        <wps:cNvSpPr/>
                        <wps:spPr>
                          <a:xfrm>
                            <a:off x="5247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9" name="Shape 11259"/>
                        <wps:cNvSpPr/>
                        <wps:spPr>
                          <a:xfrm>
                            <a:off x="5227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0" name="Shape 11260"/>
                        <wps:cNvSpPr/>
                        <wps:spPr>
                          <a:xfrm>
                            <a:off x="5207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1" name="Shape 11261"/>
                        <wps:cNvSpPr/>
                        <wps:spPr>
                          <a:xfrm>
                            <a:off x="51866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2" name="Shape 11262"/>
                        <wps:cNvSpPr/>
                        <wps:spPr>
                          <a:xfrm>
                            <a:off x="5166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3" name="Shape 11263"/>
                        <wps:cNvSpPr/>
                        <wps:spPr>
                          <a:xfrm>
                            <a:off x="5146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0965" style="width:532.4pt;height:0.199951pt;mso-position-horizontal-relative:char;mso-position-vertical-relative:line" coordsize="67614,25">
                <v:shape id="Shape 11264" style="position:absolute;width:101;height:91;left:16052;top:0;" coordsize="10160,9144" path="m0,0l10160,0l10160,9144l0,9144l0,0">
                  <v:stroke weight="0pt" endcap="flat" joinstyle="miter" miterlimit="10" on="false" color="#000000" opacity="0"/>
                  <v:fill on="true" color="#000000"/>
                </v:shape>
                <v:shape id="Shape 11265" style="position:absolute;width:101;height:91;left:15849;top:0;" coordsize="10160,9144" path="m0,0l10160,0l10160,9144l0,9144l0,0">
                  <v:stroke weight="0pt" endcap="flat" joinstyle="miter" miterlimit="10" on="false" color="#000000" opacity="0"/>
                  <v:fill on="true" color="#000000"/>
                </v:shape>
                <v:shape id="Shape 11266" style="position:absolute;width:101;height:91;left:15646;top:0;" coordsize="10160,9144" path="m0,0l10160,0l10160,9144l0,9144l0,0">
                  <v:stroke weight="0pt" endcap="flat" joinstyle="miter" miterlimit="10" on="false" color="#000000" opacity="0"/>
                  <v:fill on="true" color="#000000"/>
                </v:shape>
                <v:shape id="Shape 11267" style="position:absolute;width:101;height:91;left:15443;top:0;" coordsize="10160,9144" path="m0,0l10160,0l10160,9144l0,9144l0,0">
                  <v:stroke weight="0pt" endcap="flat" joinstyle="miter" miterlimit="10" on="false" color="#000000" opacity="0"/>
                  <v:fill on="true" color="#000000"/>
                </v:shape>
                <v:shape id="Shape 11268" style="position:absolute;width:101;height:91;left:15240;top:0;" coordsize="10160,9144" path="m0,0l10160,0l10160,9144l0,9144l0,0">
                  <v:stroke weight="0pt" endcap="flat" joinstyle="miter" miterlimit="10" on="false" color="#000000" opacity="0"/>
                  <v:fill on="true" color="#000000"/>
                </v:shape>
                <v:shape id="Shape 11269" style="position:absolute;width:101;height:91;left:15011;top:0;" coordsize="10160,9144" path="m0,0l10160,0l10160,9144l0,9144l0,0">
                  <v:stroke weight="0pt" endcap="flat" joinstyle="miter" miterlimit="10" on="false" color="#000000" opacity="0"/>
                  <v:fill on="true" color="#000000"/>
                </v:shape>
                <v:shape id="Shape 11270" style="position:absolute;width:101;height:91;left:14808;top:0;" coordsize="10160,9144" path="m0,0l10160,0l10160,9144l0,9144l0,0">
                  <v:stroke weight="0pt" endcap="flat" joinstyle="miter" miterlimit="10" on="false" color="#000000" opacity="0"/>
                  <v:fill on="true" color="#000000"/>
                </v:shape>
                <v:shape id="Shape 11271" style="position:absolute;width:101;height:91;left:14605;top:0;" coordsize="10160,9144" path="m0,0l10160,0l10160,9144l0,9144l0,0">
                  <v:stroke weight="0pt" endcap="flat" joinstyle="miter" miterlimit="10" on="false" color="#000000" opacity="0"/>
                  <v:fill on="true" color="#000000"/>
                </v:shape>
                <v:shape id="Shape 11272" style="position:absolute;width:101;height:91;left:14401;top:0;" coordsize="10160,9144" path="m0,0l10160,0l10160,9144l0,9144l0,0">
                  <v:stroke weight="0pt" endcap="flat" joinstyle="miter" miterlimit="10" on="false" color="#000000" opacity="0"/>
                  <v:fill on="true" color="#000000"/>
                </v:shape>
                <v:shape id="Shape 11273" style="position:absolute;width:101;height:91;left:14198;top:0;" coordsize="10160,9144" path="m0,0l10160,0l10160,9144l0,9144l0,0">
                  <v:stroke weight="0pt" endcap="flat" joinstyle="miter" miterlimit="10" on="false" color="#000000" opacity="0"/>
                  <v:fill on="true" color="#000000"/>
                </v:shape>
                <v:shape id="Shape 11274" style="position:absolute;width:101;height:91;left:13995;top:0;" coordsize="10160,9144" path="m0,0l10160,0l10160,9144l0,9144l0,0">
                  <v:stroke weight="0pt" endcap="flat" joinstyle="miter" miterlimit="10" on="false" color="#000000" opacity="0"/>
                  <v:fill on="true" color="#000000"/>
                </v:shape>
                <v:shape id="Shape 11275" style="position:absolute;width:101;height:91;left:13792;top:0;" coordsize="10160,9144" path="m0,0l10160,0l10160,9144l0,9144l0,0">
                  <v:stroke weight="0pt" endcap="flat" joinstyle="miter" miterlimit="10" on="false" color="#000000" opacity="0"/>
                  <v:fill on="true" color="#000000"/>
                </v:shape>
                <v:shape id="Shape 11276" style="position:absolute;width:101;height:91;left:13589;top:0;" coordsize="10160,9144" path="m0,0l10160,0l10160,9144l0,9144l0,0">
                  <v:stroke weight="0pt" endcap="flat" joinstyle="miter" miterlimit="10" on="false" color="#000000" opacity="0"/>
                  <v:fill on="true" color="#000000"/>
                </v:shape>
                <v:shape id="Shape 11277" style="position:absolute;width:101;height:91;left:13385;top:0;" coordsize="10160,9144" path="m0,0l10160,0l10160,9144l0,9144l0,0">
                  <v:stroke weight="0pt" endcap="flat" joinstyle="miter" miterlimit="10" on="false" color="#000000" opacity="0"/>
                  <v:fill on="true" color="#000000"/>
                </v:shape>
                <v:shape id="Shape 11278" style="position:absolute;width:101;height:91;left:13182;top:0;" coordsize="10160,9144" path="m0,0l10160,0l10160,9144l0,9144l0,0">
                  <v:stroke weight="0pt" endcap="flat" joinstyle="miter" miterlimit="10" on="false" color="#000000" opacity="0"/>
                  <v:fill on="true" color="#000000"/>
                </v:shape>
                <v:shape id="Shape 11279" style="position:absolute;width:101;height:91;left:12954;top:0;" coordsize="10160,9144" path="m0,0l10160,0l10160,9144l0,9144l0,0">
                  <v:stroke weight="0pt" endcap="flat" joinstyle="miter" miterlimit="10" on="false" color="#000000" opacity="0"/>
                  <v:fill on="true" color="#000000"/>
                </v:shape>
                <v:shape id="Shape 11280" style="position:absolute;width:101;height:91;left:12750;top:0;" coordsize="10160,9144" path="m0,0l10160,0l10160,9144l0,9144l0,0">
                  <v:stroke weight="0pt" endcap="flat" joinstyle="miter" miterlimit="10" on="false" color="#000000" opacity="0"/>
                  <v:fill on="true" color="#000000"/>
                </v:shape>
                <v:shape id="Shape 11281" style="position:absolute;width:101;height:91;left:12547;top:0;" coordsize="10160,9144" path="m0,0l10160,0l10160,9144l0,9144l0,0">
                  <v:stroke weight="0pt" endcap="flat" joinstyle="miter" miterlimit="10" on="false" color="#000000" opacity="0"/>
                  <v:fill on="true" color="#000000"/>
                </v:shape>
                <v:shape id="Shape 11282" style="position:absolute;width:101;height:91;left:12344;top:0;" coordsize="10160,9144" path="m0,0l10160,0l10160,9144l0,9144l0,0">
                  <v:stroke weight="0pt" endcap="flat" joinstyle="miter" miterlimit="10" on="false" color="#000000" opacity="0"/>
                  <v:fill on="true" color="#000000"/>
                </v:shape>
                <v:shape id="Shape 11283" style="position:absolute;width:101;height:91;left:12141;top:0;" coordsize="10160,9144" path="m0,0l10160,0l10160,9144l0,9144l0,0">
                  <v:stroke weight="0pt" endcap="flat" joinstyle="miter" miterlimit="10" on="false" color="#000000" opacity="0"/>
                  <v:fill on="true" color="#000000"/>
                </v:shape>
                <v:shape id="Shape 11284" style="position:absolute;width:101;height:91;left:11938;top:0;" coordsize="10160,9144" path="m0,0l10160,0l10160,9144l0,9144l0,0">
                  <v:stroke weight="0pt" endcap="flat" joinstyle="miter" miterlimit="10" on="false" color="#000000" opacity="0"/>
                  <v:fill on="true" color="#000000"/>
                </v:shape>
                <v:shape id="Shape 11285" style="position:absolute;width:101;height:91;left:11734;top:0;" coordsize="10160,9144" path="m0,0l10160,0l10160,9144l0,9144l0,0">
                  <v:stroke weight="0pt" endcap="flat" joinstyle="miter" miterlimit="10" on="false" color="#000000" opacity="0"/>
                  <v:fill on="true" color="#000000"/>
                </v:shape>
                <v:shape id="Shape 11286" style="position:absolute;width:101;height:91;left:11531;top:0;" coordsize="10160,9144" path="m0,0l10160,0l10160,9144l0,9144l0,0">
                  <v:stroke weight="0pt" endcap="flat" joinstyle="miter" miterlimit="10" on="false" color="#000000" opacity="0"/>
                  <v:fill on="true" color="#000000"/>
                </v:shape>
                <v:shape id="Shape 11287" style="position:absolute;width:101;height:91;left:11328;top:0;" coordsize="10160,9144" path="m0,0l10160,0l10160,9144l0,9144l0,0">
                  <v:stroke weight="0pt" endcap="flat" joinstyle="miter" miterlimit="10" on="false" color="#000000" opacity="0"/>
                  <v:fill on="true" color="#000000"/>
                </v:shape>
                <v:shape id="Shape 11288" style="position:absolute;width:101;height:91;left:11125;top:0;" coordsize="10160,9144" path="m0,0l10160,0l10160,9144l0,9144l0,0">
                  <v:stroke weight="0pt" endcap="flat" joinstyle="miter" miterlimit="10" on="false" color="#000000" opacity="0"/>
                  <v:fill on="true" color="#000000"/>
                </v:shape>
                <v:shape id="Shape 11289" style="position:absolute;width:101;height:91;left:10896;top:0;" coordsize="10160,9144" path="m0,0l10160,0l10160,9144l0,9144l0,0">
                  <v:stroke weight="0pt" endcap="flat" joinstyle="miter" miterlimit="10" on="false" color="#000000" opacity="0"/>
                  <v:fill on="true" color="#000000"/>
                </v:shape>
                <v:shape id="Shape 11290" style="position:absolute;width:101;height:91;left:10693;top:0;" coordsize="10160,9144" path="m0,0l10160,0l10160,9144l0,9144l0,0">
                  <v:stroke weight="0pt" endcap="flat" joinstyle="miter" miterlimit="10" on="false" color="#000000" opacity="0"/>
                  <v:fill on="true" color="#000000"/>
                </v:shape>
                <v:shape id="Shape 11291" style="position:absolute;width:101;height:91;left:10490;top:0;" coordsize="10160,9144" path="m0,0l10160,0l10160,9144l0,9144l0,0">
                  <v:stroke weight="0pt" endcap="flat" joinstyle="miter" miterlimit="10" on="false" color="#000000" opacity="0"/>
                  <v:fill on="true" color="#000000"/>
                </v:shape>
                <v:shape id="Shape 11292" style="position:absolute;width:101;height:91;left:10287;top:0;" coordsize="10160,9144" path="m0,0l10160,0l10160,9144l0,9144l0,0">
                  <v:stroke weight="0pt" endcap="flat" joinstyle="miter" miterlimit="10" on="false" color="#000000" opacity="0"/>
                  <v:fill on="true" color="#000000"/>
                </v:shape>
                <v:shape id="Shape 11293" style="position:absolute;width:101;height:91;left:10083;top:0;" coordsize="10160,9144" path="m0,0l10160,0l10160,9144l0,9144l0,0">
                  <v:stroke weight="0pt" endcap="flat" joinstyle="miter" miterlimit="10" on="false" color="#000000" opacity="0"/>
                  <v:fill on="true" color="#000000"/>
                </v:shape>
                <v:shape id="Shape 11294" style="position:absolute;width:101;height:91;left:9880;top:0;" coordsize="10160,9144" path="m0,0l10160,0l10160,9144l0,9144l0,0">
                  <v:stroke weight="0pt" endcap="flat" joinstyle="miter" miterlimit="10" on="false" color="#000000" opacity="0"/>
                  <v:fill on="true" color="#000000"/>
                </v:shape>
                <v:shape id="Shape 11295" style="position:absolute;width:101;height:91;left:9677;top:0;" coordsize="10160,9144" path="m0,0l10160,0l10160,9144l0,9144l0,0">
                  <v:stroke weight="0pt" endcap="flat" joinstyle="miter" miterlimit="10" on="false" color="#000000" opacity="0"/>
                  <v:fill on="true" color="#000000"/>
                </v:shape>
                <v:shape id="Shape 11296" style="position:absolute;width:101;height:91;left:9474;top:0;" coordsize="10160,9144" path="m0,0l10160,0l10160,9144l0,9144l0,0">
                  <v:stroke weight="0pt" endcap="flat" joinstyle="miter" miterlimit="10" on="false" color="#000000" opacity="0"/>
                  <v:fill on="true" color="#000000"/>
                </v:shape>
                <v:shape id="Shape 11297" style="position:absolute;width:101;height:91;left:9271;top:0;" coordsize="10160,9144" path="m0,0l10160,0l10160,9144l0,9144l0,0">
                  <v:stroke weight="0pt" endcap="flat" joinstyle="miter" miterlimit="10" on="false" color="#000000" opacity="0"/>
                  <v:fill on="true" color="#000000"/>
                </v:shape>
                <v:shape id="Shape 11298" style="position:absolute;width:101;height:91;left:9067;top:0;" coordsize="10160,9144" path="m0,0l10160,0l10160,9144l0,9144l0,0">
                  <v:stroke weight="0pt" endcap="flat" joinstyle="miter" miterlimit="10" on="false" color="#000000" opacity="0"/>
                  <v:fill on="true" color="#000000"/>
                </v:shape>
                <v:shape id="Shape 11299" style="position:absolute;width:101;height:91;left:8839;top:0;" coordsize="10160,9144" path="m0,0l10160,0l10160,9144l0,9144l0,0">
                  <v:stroke weight="0pt" endcap="flat" joinstyle="miter" miterlimit="10" on="false" color="#000000" opacity="0"/>
                  <v:fill on="true" color="#000000"/>
                </v:shape>
                <v:shape id="Shape 11300" style="position:absolute;width:101;height:91;left:8636;top:0;" coordsize="10160,9144" path="m0,0l10160,0l10160,9144l0,9144l0,0">
                  <v:stroke weight="0pt" endcap="flat" joinstyle="miter" miterlimit="10" on="false" color="#000000" opacity="0"/>
                  <v:fill on="true" color="#000000"/>
                </v:shape>
                <v:shape id="Shape 11301" style="position:absolute;width:101;height:91;left:8432;top:0;" coordsize="10160,9144" path="m0,0l10160,0l10160,9144l0,9144l0,0">
                  <v:stroke weight="0pt" endcap="flat" joinstyle="miter" miterlimit="10" on="false" color="#000000" opacity="0"/>
                  <v:fill on="true" color="#000000"/>
                </v:shape>
                <v:shape id="Shape 11302" style="position:absolute;width:101;height:91;left:8229;top:0;" coordsize="10160,9144" path="m0,0l10160,0l10160,9144l0,9144l0,0">
                  <v:stroke weight="0pt" endcap="flat" joinstyle="miter" miterlimit="10" on="false" color="#000000" opacity="0"/>
                  <v:fill on="true" color="#000000"/>
                </v:shape>
                <v:shape id="Shape 11303" style="position:absolute;width:101;height:91;left:8026;top:0;" coordsize="10160,9144" path="m0,0l10160,0l10160,9144l0,9144l0,0">
                  <v:stroke weight="0pt" endcap="flat" joinstyle="miter" miterlimit="10" on="false" color="#000000" opacity="0"/>
                  <v:fill on="true" color="#000000"/>
                </v:shape>
                <v:shape id="Shape 11304" style="position:absolute;width:101;height:91;left:7823;top:0;" coordsize="10160,9144" path="m0,0l10160,0l10160,9144l0,9144l0,0">
                  <v:stroke weight="0pt" endcap="flat" joinstyle="miter" miterlimit="10" on="false" color="#000000" opacity="0"/>
                  <v:fill on="true" color="#000000"/>
                </v:shape>
                <v:shape id="Shape 11305" style="position:absolute;width:101;height:91;left:7620;top:0;" coordsize="10160,9144" path="m0,0l10160,0l10160,9144l0,9144l0,0">
                  <v:stroke weight="0pt" endcap="flat" joinstyle="miter" miterlimit="10" on="false" color="#000000" opacity="0"/>
                  <v:fill on="true" color="#000000"/>
                </v:shape>
                <v:shape id="Shape 11306" style="position:absolute;width:101;height:91;left:7416;top:0;" coordsize="10160,9144" path="m0,0l10160,0l10160,9144l0,9144l0,0">
                  <v:stroke weight="0pt" endcap="flat" joinstyle="miter" miterlimit="10" on="false" color="#000000" opacity="0"/>
                  <v:fill on="true" color="#000000"/>
                </v:shape>
                <v:shape id="Shape 11307" style="position:absolute;width:101;height:91;left:7213;top:0;" coordsize="10160,9144" path="m0,0l10160,0l10160,9144l0,9144l0,0">
                  <v:stroke weight="0pt" endcap="flat" joinstyle="miter" miterlimit="10" on="false" color="#000000" opacity="0"/>
                  <v:fill on="true" color="#000000"/>
                </v:shape>
                <v:shape id="Shape 11308" style="position:absolute;width:101;height:91;left:7010;top:0;" coordsize="10160,9144" path="m0,0l10160,0l10160,9144l0,9144l0,0">
                  <v:stroke weight="0pt" endcap="flat" joinstyle="miter" miterlimit="10" on="false" color="#000000" opacity="0"/>
                  <v:fill on="true" color="#000000"/>
                </v:shape>
                <v:shape id="Shape 11309" style="position:absolute;width:101;height:91;left:6781;top:0;" coordsize="10160,9144" path="m0,0l10160,0l10160,9144l0,9144l0,0">
                  <v:stroke weight="0pt" endcap="flat" joinstyle="miter" miterlimit="10" on="false" color="#000000" opacity="0"/>
                  <v:fill on="true" color="#000000"/>
                </v:shape>
                <v:shape id="Shape 11310" style="position:absolute;width:101;height:91;left:6578;top:0;" coordsize="10160,9144" path="m0,0l10160,0l10160,9144l0,9144l0,0">
                  <v:stroke weight="0pt" endcap="flat" joinstyle="miter" miterlimit="10" on="false" color="#000000" opacity="0"/>
                  <v:fill on="true" color="#000000"/>
                </v:shape>
                <v:shape id="Shape 11311" style="position:absolute;width:101;height:91;left:6375;top:0;" coordsize="10160,9144" path="m0,0l10160,0l10160,9144l0,9144l0,0">
                  <v:stroke weight="0pt" endcap="flat" joinstyle="miter" miterlimit="10" on="false" color="#000000" opacity="0"/>
                  <v:fill on="true" color="#000000"/>
                </v:shape>
                <v:shape id="Shape 11312" style="position:absolute;width:101;height:91;left:6172;top:0;" coordsize="10160,9144" path="m0,0l10160,0l10160,9144l0,9144l0,0">
                  <v:stroke weight="0pt" endcap="flat" joinstyle="miter" miterlimit="10" on="false" color="#000000" opacity="0"/>
                  <v:fill on="true" color="#000000"/>
                </v:shape>
                <v:shape id="Shape 11313" style="position:absolute;width:101;height:91;left:5969;top:0;" coordsize="10160,9144" path="m0,0l10160,0l10160,9144l0,9144l0,0">
                  <v:stroke weight="0pt" endcap="flat" joinstyle="miter" miterlimit="10" on="false" color="#000000" opacity="0"/>
                  <v:fill on="true" color="#000000"/>
                </v:shape>
                <v:shape id="Shape 11314" style="position:absolute;width:101;height:91;left:5765;top:0;" coordsize="10160,9144" path="m0,0l10160,0l10160,9144l0,9144l0,0">
                  <v:stroke weight="0pt" endcap="flat" joinstyle="miter" miterlimit="10" on="false" color="#000000" opacity="0"/>
                  <v:fill on="true" color="#000000"/>
                </v:shape>
                <v:shape id="Shape 11315" style="position:absolute;width:101;height:91;left:5562;top:0;" coordsize="10160,9144" path="m0,0l10160,0l10160,9144l0,9144l0,0">
                  <v:stroke weight="0pt" endcap="flat" joinstyle="miter" miterlimit="10" on="false" color="#000000" opacity="0"/>
                  <v:fill on="true" color="#000000"/>
                </v:shape>
                <v:shape id="Shape 11316" style="position:absolute;width:101;height:91;left:5359;top:0;" coordsize="10160,9144" path="m0,0l10160,0l10160,9144l0,9144l0,0">
                  <v:stroke weight="0pt" endcap="flat" joinstyle="miter" miterlimit="10" on="false" color="#000000" opacity="0"/>
                  <v:fill on="true" color="#000000"/>
                </v:shape>
                <v:shape id="Shape 11317" style="position:absolute;width:101;height:91;left:5156;top:0;" coordsize="10160,9144" path="m0,0l10160,0l10160,9144l0,9144l0,0">
                  <v:stroke weight="0pt" endcap="flat" joinstyle="miter" miterlimit="10" on="false" color="#000000" opacity="0"/>
                  <v:fill on="true" color="#000000"/>
                </v:shape>
                <v:shape id="Shape 11318" style="position:absolute;width:101;height:91;left:4953;top:0;" coordsize="10160,9144" path="m0,0l10160,0l10160,9144l0,9144l0,0">
                  <v:stroke weight="0pt" endcap="flat" joinstyle="miter" miterlimit="10" on="false" color="#000000" opacity="0"/>
                  <v:fill on="true" color="#000000"/>
                </v:shape>
                <v:shape id="Shape 11319" style="position:absolute;width:101;height:91;left:4724;top:0;" coordsize="10160,9144" path="m0,0l10160,0l10160,9144l0,9144l0,0">
                  <v:stroke weight="0pt" endcap="flat" joinstyle="miter" miterlimit="10" on="false" color="#000000" opacity="0"/>
                  <v:fill on="true" color="#000000"/>
                </v:shape>
                <v:shape id="Shape 11320" style="position:absolute;width:101;height:91;left:4521;top:0;" coordsize="10160,9144" path="m0,0l10160,0l10160,9144l0,9144l0,0">
                  <v:stroke weight="0pt" endcap="flat" joinstyle="miter" miterlimit="10" on="false" color="#000000" opacity="0"/>
                  <v:fill on="true" color="#000000"/>
                </v:shape>
                <v:shape id="Shape 11321" style="position:absolute;width:101;height:91;left:4318;top:0;" coordsize="10160,9144" path="m0,0l10160,0l10160,9144l0,9144l0,0">
                  <v:stroke weight="0pt" endcap="flat" joinstyle="miter" miterlimit="10" on="false" color="#000000" opacity="0"/>
                  <v:fill on="true" color="#000000"/>
                </v:shape>
                <v:shape id="Shape 11322" style="position:absolute;width:101;height:91;left:4114;top:0;" coordsize="10160,9144" path="m0,0l10160,0l10160,9144l0,9144l0,0">
                  <v:stroke weight="0pt" endcap="flat" joinstyle="miter" miterlimit="10" on="false" color="#000000" opacity="0"/>
                  <v:fill on="true" color="#000000"/>
                </v:shape>
                <v:shape id="Shape 11323" style="position:absolute;width:101;height:91;left:3911;top:0;" coordsize="10160,9144" path="m0,0l10160,0l10160,9144l0,9144l0,0">
                  <v:stroke weight="0pt" endcap="flat" joinstyle="miter" miterlimit="10" on="false" color="#000000" opacity="0"/>
                  <v:fill on="true" color="#000000"/>
                </v:shape>
                <v:shape id="Shape 11324" style="position:absolute;width:101;height:91;left:3708;top:0;" coordsize="10160,9144" path="m0,0l10160,0l10160,9144l0,9144l0,0">
                  <v:stroke weight="0pt" endcap="flat" joinstyle="miter" miterlimit="10" on="false" color="#000000" opacity="0"/>
                  <v:fill on="true" color="#000000"/>
                </v:shape>
                <v:shape id="Shape 11325" style="position:absolute;width:101;height:91;left:3505;top:0;" coordsize="10160,9144" path="m0,0l10160,0l10160,9144l0,9144l0,0">
                  <v:stroke weight="0pt" endcap="flat" joinstyle="miter" miterlimit="10" on="false" color="#000000" opacity="0"/>
                  <v:fill on="true" color="#000000"/>
                </v:shape>
                <v:shape id="Shape 11326" style="position:absolute;width:101;height:91;left:3302;top:0;" coordsize="10160,9144" path="m0,0l10160,0l10160,9144l0,9144l0,0">
                  <v:stroke weight="0pt" endcap="flat" joinstyle="miter" miterlimit="10" on="false" color="#000000" opacity="0"/>
                  <v:fill on="true" color="#000000"/>
                </v:shape>
                <v:shape id="Shape 11327" style="position:absolute;width:101;height:91;left:3098;top:0;" coordsize="10160,9144" path="m0,0l10160,0l10160,9144l0,9144l0,0">
                  <v:stroke weight="0pt" endcap="flat" joinstyle="miter" miterlimit="10" on="false" color="#000000" opacity="0"/>
                  <v:fill on="true" color="#000000"/>
                </v:shape>
                <v:shape id="Shape 11328" style="position:absolute;width:101;height:91;left:2895;top:0;" coordsize="10160,9144" path="m0,0l10160,0l10160,9144l0,9144l0,0">
                  <v:stroke weight="0pt" endcap="flat" joinstyle="miter" miterlimit="10" on="false" color="#000000" opacity="0"/>
                  <v:fill on="true" color="#000000"/>
                </v:shape>
                <v:shape id="Shape 11329" style="position:absolute;width:101;height:91;left:2667;top:0;" coordsize="10160,9144" path="m0,0l10160,0l10160,9144l0,9144l0,0">
                  <v:stroke weight="0pt" endcap="flat" joinstyle="miter" miterlimit="10" on="false" color="#000000" opacity="0"/>
                  <v:fill on="true" color="#000000"/>
                </v:shape>
                <v:shape id="Shape 11330" style="position:absolute;width:101;height:91;left:2463;top:0;" coordsize="10160,9144" path="m0,0l10160,0l10160,9144l0,9144l0,0">
                  <v:stroke weight="0pt" endcap="flat" joinstyle="miter" miterlimit="10" on="false" color="#000000" opacity="0"/>
                  <v:fill on="true" color="#000000"/>
                </v:shape>
                <v:shape id="Shape 11331" style="position:absolute;width:101;height:91;left:2260;top:0;" coordsize="10160,9144" path="m0,0l10160,0l10160,9144l0,9144l0,0">
                  <v:stroke weight="0pt" endcap="flat" joinstyle="miter" miterlimit="10" on="false" color="#000000" opacity="0"/>
                  <v:fill on="true" color="#000000"/>
                </v:shape>
                <v:shape id="Shape 11332" style="position:absolute;width:101;height:91;left:2057;top:0;" coordsize="10160,9144" path="m0,0l10160,0l10160,9144l0,9144l0,0">
                  <v:stroke weight="0pt" endcap="flat" joinstyle="miter" miterlimit="10" on="false" color="#000000" opacity="0"/>
                  <v:fill on="true" color="#000000"/>
                </v:shape>
                <v:shape id="Shape 11333" style="position:absolute;width:101;height:91;left:1854;top:0;" coordsize="10160,9144" path="m0,0l10160,0l10160,9144l0,9144l0,0">
                  <v:stroke weight="0pt" endcap="flat" joinstyle="miter" miterlimit="10" on="false" color="#000000" opacity="0"/>
                  <v:fill on="true" color="#000000"/>
                </v:shape>
                <v:shape id="Shape 11334" style="position:absolute;width:101;height:91;left:1651;top:0;" coordsize="10160,9144" path="m0,0l10160,0l10160,9144l0,9144l0,0">
                  <v:stroke weight="0pt" endcap="flat" joinstyle="miter" miterlimit="10" on="false" color="#000000" opacity="0"/>
                  <v:fill on="true" color="#000000"/>
                </v:shape>
                <v:shape id="Shape 11335" style="position:absolute;width:101;height:91;left:1447;top:0;" coordsize="10160,9144" path="m0,0l10160,0l10160,9144l0,9144l0,0">
                  <v:stroke weight="0pt" endcap="flat" joinstyle="miter" miterlimit="10" on="false" color="#000000" opacity="0"/>
                  <v:fill on="true" color="#000000"/>
                </v:shape>
                <v:shape id="Shape 11336" style="position:absolute;width:101;height:91;left:1244;top:0;" coordsize="10160,9144" path="m0,0l10160,0l10160,9144l0,9144l0,0">
                  <v:stroke weight="0pt" endcap="flat" joinstyle="miter" miterlimit="10" on="false" color="#000000" opacity="0"/>
                  <v:fill on="true" color="#000000"/>
                </v:shape>
                <v:shape id="Shape 11337" style="position:absolute;width:101;height:91;left:1041;top:0;" coordsize="10160,9144" path="m0,0l10160,0l10160,9144l0,9144l0,0">
                  <v:stroke weight="0pt" endcap="flat" joinstyle="miter" miterlimit="10" on="false" color="#000000" opacity="0"/>
                  <v:fill on="true" color="#000000"/>
                </v:shape>
                <v:shape id="Shape 11338" style="position:absolute;width:101;height:91;left:838;top:0;" coordsize="10160,9144" path="m0,0l10160,0l10160,9144l0,9144l0,0">
                  <v:stroke weight="0pt" endcap="flat" joinstyle="miter" miterlimit="10" on="false" color="#000000" opacity="0"/>
                  <v:fill on="true" color="#000000"/>
                </v:shape>
                <v:shape id="Shape 11339" style="position:absolute;width:101;height:91;left:609;top:0;" coordsize="10160,9144" path="m0,0l10160,0l10160,9144l0,9144l0,0">
                  <v:stroke weight="0pt" endcap="flat" joinstyle="miter" miterlimit="10" on="false" color="#000000" opacity="0"/>
                  <v:fill on="true" color="#000000"/>
                </v:shape>
                <v:shape id="Shape 11340" style="position:absolute;width:101;height:91;left:406;top:0;" coordsize="10160,9144" path="m0,0l10160,0l10160,9144l0,9144l0,0">
                  <v:stroke weight="0pt" endcap="flat" joinstyle="miter" miterlimit="10" on="false" color="#000000" opacity="0"/>
                  <v:fill on="true" color="#000000"/>
                </v:shape>
                <v:shape id="Shape 11341" style="position:absolute;width:101;height:91;left:203;top:0;" coordsize="10160,9144" path="m0,0l10160,0l10160,9144l0,9144l0,0">
                  <v:stroke weight="0pt" endcap="flat" joinstyle="miter" miterlimit="10" on="false" color="#000000" opacity="0"/>
                  <v:fill on="true" color="#000000"/>
                </v:shape>
                <v:shape id="Shape 11342" style="position:absolute;width:101;height:91;left:0;top:0;" coordsize="10160,9144" path="m0,0l10160,0l10160,9144l0,9144l0,0">
                  <v:stroke weight="0pt" endcap="flat" joinstyle="miter" miterlimit="10" on="false" color="#000000" opacity="0"/>
                  <v:fill on="true" color="#000000"/>
                </v:shape>
                <v:shape id="Shape 11343" style="position:absolute;width:101;height:91;left:67513;top:0;" coordsize="10161,9144" path="m0,0l10161,0l10161,9144l0,9144l0,0">
                  <v:stroke weight="0pt" endcap="flat" joinstyle="miter" miterlimit="10" on="false" color="#000000" opacity="0"/>
                  <v:fill on="true" color="#000000"/>
                </v:shape>
                <v:shape id="Shape 11344" style="position:absolute;width:101;height:91;left:67310;top:0;" coordsize="10160,9144" path="m0,0l10160,0l10160,9144l0,9144l0,0">
                  <v:stroke weight="0pt" endcap="flat" joinstyle="miter" miterlimit="10" on="false" color="#000000" opacity="0"/>
                  <v:fill on="true" color="#000000"/>
                </v:shape>
                <v:shape id="Shape 11345" style="position:absolute;width:101;height:91;left:67081;top:0;" coordsize="10160,9144" path="m0,0l10160,0l10160,9144l0,9144l0,0">
                  <v:stroke weight="0pt" endcap="flat" joinstyle="miter" miterlimit="10" on="false" color="#000000" opacity="0"/>
                  <v:fill on="true" color="#000000"/>
                </v:shape>
                <v:shape id="Shape 11346" style="position:absolute;width:101;height:91;left:66878;top:0;" coordsize="10161,9144" path="m0,0l10161,0l10161,9144l0,9144l0,0">
                  <v:stroke weight="0pt" endcap="flat" joinstyle="miter" miterlimit="10" on="false" color="#000000" opacity="0"/>
                  <v:fill on="true" color="#000000"/>
                </v:shape>
                <v:shape id="Shape 11347" style="position:absolute;width:101;height:91;left:66675;top:0;" coordsize="10160,9144" path="m0,0l10160,0l10160,9144l0,9144l0,0">
                  <v:stroke weight="0pt" endcap="flat" joinstyle="miter" miterlimit="10" on="false" color="#000000" opacity="0"/>
                  <v:fill on="true" color="#000000"/>
                </v:shape>
                <v:shape id="Shape 11348" style="position:absolute;width:101;height:91;left:66471;top:0;" coordsize="10160,9144" path="m0,0l10160,0l10160,9144l0,9144l0,0">
                  <v:stroke weight="0pt" endcap="flat" joinstyle="miter" miterlimit="10" on="false" color="#000000" opacity="0"/>
                  <v:fill on="true" color="#000000"/>
                </v:shape>
                <v:shape id="Shape 11349" style="position:absolute;width:101;height:91;left:66268;top:0;" coordsize="10160,9144" path="m0,0l10160,0l10160,9144l0,9144l0,0">
                  <v:stroke weight="0pt" endcap="flat" joinstyle="miter" miterlimit="10" on="false" color="#000000" opacity="0"/>
                  <v:fill on="true" color="#000000"/>
                </v:shape>
                <v:shape id="Shape 11350" style="position:absolute;width:101;height:91;left:66065;top:0;" coordsize="10160,9144" path="m0,0l10160,0l10160,9144l0,9144l0,0">
                  <v:stroke weight="0pt" endcap="flat" joinstyle="miter" miterlimit="10" on="false" color="#000000" opacity="0"/>
                  <v:fill on="true" color="#000000"/>
                </v:shape>
                <v:shape id="Shape 11351" style="position:absolute;width:101;height:91;left:65862;top:0;" coordsize="10161,9144" path="m0,0l10161,0l10161,9144l0,9144l0,0">
                  <v:stroke weight="0pt" endcap="flat" joinstyle="miter" miterlimit="10" on="false" color="#000000" opacity="0"/>
                  <v:fill on="true" color="#000000"/>
                </v:shape>
                <v:shape id="Shape 11352" style="position:absolute;width:101;height:91;left:65659;top:0;" coordsize="10160,9144" path="m0,0l10160,0l10160,9144l0,9144l0,0">
                  <v:stroke weight="0pt" endcap="flat" joinstyle="miter" miterlimit="10" on="false" color="#000000" opacity="0"/>
                  <v:fill on="true" color="#000000"/>
                </v:shape>
                <v:shape id="Shape 11353" style="position:absolute;width:101;height:91;left:65455;top:0;" coordsize="10160,9144" path="m0,0l10160,0l10160,9144l0,9144l0,0">
                  <v:stroke weight="0pt" endcap="flat" joinstyle="miter" miterlimit="10" on="false" color="#000000" opacity="0"/>
                  <v:fill on="true" color="#000000"/>
                </v:shape>
                <v:shape id="Shape 11354" style="position:absolute;width:101;height:91;left:65252;top:0;" coordsize="10160,9144" path="m0,0l10160,0l10160,9144l0,9144l0,0">
                  <v:stroke weight="0pt" endcap="flat" joinstyle="miter" miterlimit="10" on="false" color="#000000" opacity="0"/>
                  <v:fill on="true" color="#000000"/>
                </v:shape>
                <v:shape id="Shape 11355" style="position:absolute;width:101;height:91;left:65024;top:0;" coordsize="10160,9144" path="m0,0l10160,0l10160,9144l0,9144l0,0">
                  <v:stroke weight="0pt" endcap="flat" joinstyle="miter" miterlimit="10" on="false" color="#000000" opacity="0"/>
                  <v:fill on="true" color="#000000"/>
                </v:shape>
                <v:shape id="Shape 11356" style="position:absolute;width:101;height:91;left:64820;top:0;" coordsize="10160,9144" path="m0,0l10160,0l10160,9144l0,9144l0,0">
                  <v:stroke weight="0pt" endcap="flat" joinstyle="miter" miterlimit="10" on="false" color="#000000" opacity="0"/>
                  <v:fill on="true" color="#000000"/>
                </v:shape>
                <v:shape id="Shape 11357" style="position:absolute;width:101;height:91;left:64617;top:0;" coordsize="10160,9144" path="m0,0l10160,0l10160,9144l0,9144l0,0">
                  <v:stroke weight="0pt" endcap="flat" joinstyle="miter" miterlimit="10" on="false" color="#000000" opacity="0"/>
                  <v:fill on="true" color="#000000"/>
                </v:shape>
                <v:shape id="Shape 11358" style="position:absolute;width:101;height:91;left:64414;top:0;" coordsize="10160,9144" path="m0,0l10160,0l10160,9144l0,9144l0,0">
                  <v:stroke weight="0pt" endcap="flat" joinstyle="miter" miterlimit="10" on="false" color="#000000" opacity="0"/>
                  <v:fill on="true" color="#000000"/>
                </v:shape>
                <v:shape id="Shape 11359" style="position:absolute;width:101;height:91;left:64211;top:0;" coordsize="10161,9144" path="m0,0l10161,0l10161,9144l0,9144l0,0">
                  <v:stroke weight="0pt" endcap="flat" joinstyle="miter" miterlimit="10" on="false" color="#000000" opacity="0"/>
                  <v:fill on="true" color="#000000"/>
                </v:shape>
                <v:shape id="Shape 11360" style="position:absolute;width:101;height:91;left:64008;top:0;" coordsize="10160,9144" path="m0,0l10160,0l10160,9144l0,9144l0,0">
                  <v:stroke weight="0pt" endcap="flat" joinstyle="miter" miterlimit="10" on="false" color="#000000" opacity="0"/>
                  <v:fill on="true" color="#000000"/>
                </v:shape>
                <v:shape id="Shape 11361" style="position:absolute;width:101;height:91;left:63804;top:0;" coordsize="10160,9144" path="m0,0l10160,0l10160,9144l0,9144l0,0">
                  <v:stroke weight="0pt" endcap="flat" joinstyle="miter" miterlimit="10" on="false" color="#000000" opacity="0"/>
                  <v:fill on="true" color="#000000"/>
                </v:shape>
                <v:shape id="Shape 11362" style="position:absolute;width:101;height:91;left:63601;top:0;" coordsize="10160,9144" path="m0,0l10160,0l10160,9144l0,9144l0,0">
                  <v:stroke weight="0pt" endcap="flat" joinstyle="miter" miterlimit="10" on="false" color="#000000" opacity="0"/>
                  <v:fill on="true" color="#000000"/>
                </v:shape>
                <v:shape id="Shape 11363" style="position:absolute;width:101;height:91;left:63398;top:0;" coordsize="10160,9144" path="m0,0l10160,0l10160,9144l0,9144l0,0">
                  <v:stroke weight="0pt" endcap="flat" joinstyle="miter" miterlimit="10" on="false" color="#000000" opacity="0"/>
                  <v:fill on="true" color="#000000"/>
                </v:shape>
                <v:shape id="Shape 11364" style="position:absolute;width:101;height:91;left:63195;top:0;" coordsize="10161,9144" path="m0,0l10161,0l10161,9144l0,9144l0,0">
                  <v:stroke weight="0pt" endcap="flat" joinstyle="miter" miterlimit="10" on="false" color="#000000" opacity="0"/>
                  <v:fill on="true" color="#000000"/>
                </v:shape>
                <v:shape id="Shape 11365" style="position:absolute;width:101;height:91;left:62966;top:0;" coordsize="10160,9144" path="m0,0l10160,0l10160,9144l0,9144l0,0">
                  <v:stroke weight="0pt" endcap="flat" joinstyle="miter" miterlimit="10" on="false" color="#000000" opacity="0"/>
                  <v:fill on="true" color="#000000"/>
                </v:shape>
                <v:shape id="Shape 11366" style="position:absolute;width:101;height:91;left:62763;top:0;" coordsize="10160,9144" path="m0,0l10160,0l10160,9144l0,9144l0,0">
                  <v:stroke weight="0pt" endcap="flat" joinstyle="miter" miterlimit="10" on="false" color="#000000" opacity="0"/>
                  <v:fill on="true" color="#000000"/>
                </v:shape>
                <v:shape id="Shape 11367" style="position:absolute;width:101;height:91;left:62560;top:0;" coordsize="10161,9144" path="m0,0l10161,0l10161,9144l0,9144l0,0">
                  <v:stroke weight="0pt" endcap="flat" joinstyle="miter" miterlimit="10" on="false" color="#000000" opacity="0"/>
                  <v:fill on="true" color="#000000"/>
                </v:shape>
                <v:shape id="Shape 11368" style="position:absolute;width:101;height:91;left:62357;top:0;" coordsize="10160,9144" path="m0,0l10160,0l10160,9144l0,9144l0,0">
                  <v:stroke weight="0pt" endcap="flat" joinstyle="miter" miterlimit="10" on="false" color="#000000" opacity="0"/>
                  <v:fill on="true" color="#000000"/>
                </v:shape>
                <v:shape id="Shape 11369" style="position:absolute;width:101;height:91;left:62153;top:0;" coordsize="10160,9144" path="m0,0l10160,0l10160,9144l0,9144l0,0">
                  <v:stroke weight="0pt" endcap="flat" joinstyle="miter" miterlimit="10" on="false" color="#000000" opacity="0"/>
                  <v:fill on="true" color="#000000"/>
                </v:shape>
                <v:shape id="Shape 11370" style="position:absolute;width:101;height:91;left:61950;top:0;" coordsize="10160,9144" path="m0,0l10160,0l10160,9144l0,9144l0,0">
                  <v:stroke weight="0pt" endcap="flat" joinstyle="miter" miterlimit="10" on="false" color="#000000" opacity="0"/>
                  <v:fill on="true" color="#000000"/>
                </v:shape>
                <v:shape id="Shape 11371" style="position:absolute;width:101;height:91;left:61747;top:0;" coordsize="10160,9144" path="m0,0l10160,0l10160,9144l0,9144l0,0">
                  <v:stroke weight="0pt" endcap="flat" joinstyle="miter" miterlimit="10" on="false" color="#000000" opacity="0"/>
                  <v:fill on="true" color="#000000"/>
                </v:shape>
                <v:shape id="Shape 11372" style="position:absolute;width:101;height:91;left:61544;top:0;" coordsize="10161,9144" path="m0,0l10161,0l10161,9144l0,9144l0,0">
                  <v:stroke weight="0pt" endcap="flat" joinstyle="miter" miterlimit="10" on="false" color="#000000" opacity="0"/>
                  <v:fill on="true" color="#000000"/>
                </v:shape>
                <v:shape id="Shape 11373" style="position:absolute;width:101;height:91;left:61341;top:0;" coordsize="10160,9144" path="m0,0l10160,0l10160,9144l0,9144l0,0">
                  <v:stroke weight="0pt" endcap="flat" joinstyle="miter" miterlimit="10" on="false" color="#000000" opacity="0"/>
                  <v:fill on="true" color="#000000"/>
                </v:shape>
                <v:shape id="Shape 11374" style="position:absolute;width:101;height:91;left:61137;top:0;" coordsize="10160,9144" path="m0,0l10160,0l10160,9144l0,9144l0,0">
                  <v:stroke weight="0pt" endcap="flat" joinstyle="miter" miterlimit="10" on="false" color="#000000" opacity="0"/>
                  <v:fill on="true" color="#000000"/>
                </v:shape>
                <v:shape id="Shape 11375" style="position:absolute;width:101;height:91;left:60909;top:0;" coordsize="10160,9144" path="m0,0l10160,0l10160,9144l0,9144l0,0">
                  <v:stroke weight="0pt" endcap="flat" joinstyle="miter" miterlimit="10" on="false" color="#000000" opacity="0"/>
                  <v:fill on="true" color="#000000"/>
                </v:shape>
                <v:shape id="Shape 11376" style="position:absolute;width:101;height:91;left:60706;top:0;" coordsize="10160,9144" path="m0,0l10160,0l10160,9144l0,9144l0,0">
                  <v:stroke weight="0pt" endcap="flat" joinstyle="miter" miterlimit="10" on="false" color="#000000" opacity="0"/>
                  <v:fill on="true" color="#000000"/>
                </v:shape>
                <v:shape id="Shape 11377" style="position:absolute;width:101;height:91;left:60502;top:0;" coordsize="10160,9144" path="m0,0l10160,0l10160,9144l0,9144l0,0">
                  <v:stroke weight="0pt" endcap="flat" joinstyle="miter" miterlimit="10" on="false" color="#000000" opacity="0"/>
                  <v:fill on="true" color="#000000"/>
                </v:shape>
                <v:shape id="Shape 11378" style="position:absolute;width:101;height:91;left:60299;top:0;" coordsize="10160,9144" path="m0,0l10160,0l10160,9144l0,9144l0,0">
                  <v:stroke weight="0pt" endcap="flat" joinstyle="miter" miterlimit="10" on="false" color="#000000" opacity="0"/>
                  <v:fill on="true" color="#000000"/>
                </v:shape>
                <v:shape id="Shape 11379" style="position:absolute;width:101;height:91;left:60096;top:0;" coordsize="10160,9144" path="m0,0l10160,0l10160,9144l0,9144l0,0">
                  <v:stroke weight="0pt" endcap="flat" joinstyle="miter" miterlimit="10" on="false" color="#000000" opacity="0"/>
                  <v:fill on="true" color="#000000"/>
                </v:shape>
                <v:shape id="Shape 11380" style="position:absolute;width:101;height:91;left:59893;top:0;" coordsize="10160,9144" path="m0,0l10160,0l10160,9144l0,9144l0,0">
                  <v:stroke weight="0pt" endcap="flat" joinstyle="miter" miterlimit="10" on="false" color="#000000" opacity="0"/>
                  <v:fill on="true" color="#000000"/>
                </v:shape>
                <v:shape id="Shape 11381" style="position:absolute;width:101;height:91;left:59690;top:0;" coordsize="10160,9144" path="m0,0l10160,0l10160,9144l0,9144l0,0">
                  <v:stroke weight="0pt" endcap="flat" joinstyle="miter" miterlimit="10" on="false" color="#000000" opacity="0"/>
                  <v:fill on="true" color="#000000"/>
                </v:shape>
                <v:shape id="Shape 11382" style="position:absolute;width:101;height:91;left:59486;top:0;" coordsize="10160,9144" path="m0,0l10160,0l10160,9144l0,9144l0,0">
                  <v:stroke weight="0pt" endcap="flat" joinstyle="miter" miterlimit="10" on="false" color="#000000" opacity="0"/>
                  <v:fill on="true" color="#000000"/>
                </v:shape>
                <v:shape id="Shape 11383" style="position:absolute;width:101;height:91;left:59283;top:0;" coordsize="10160,9144" path="m0,0l10160,0l10160,9144l0,9144l0,0">
                  <v:stroke weight="0pt" endcap="flat" joinstyle="miter" miterlimit="10" on="false" color="#000000" opacity="0"/>
                  <v:fill on="true" color="#000000"/>
                </v:shape>
                <v:shape id="Shape 11384" style="position:absolute;width:101;height:91;left:59080;top:0;" coordsize="10160,9144" path="m0,0l10160,0l10160,9144l0,9144l0,0">
                  <v:stroke weight="0pt" endcap="flat" joinstyle="miter" miterlimit="10" on="false" color="#000000" opacity="0"/>
                  <v:fill on="true" color="#000000"/>
                </v:shape>
                <v:shape id="Shape 11385" style="position:absolute;width:101;height:91;left:58851;top:0;" coordsize="10160,9144" path="m0,0l10160,0l10160,9144l0,9144l0,0">
                  <v:stroke weight="0pt" endcap="flat" joinstyle="miter" miterlimit="10" on="false" color="#000000" opacity="0"/>
                  <v:fill on="true" color="#000000"/>
                </v:shape>
                <v:shape id="Shape 11386" style="position:absolute;width:101;height:91;left:58648;top:0;" coordsize="10160,9144" path="m0,0l10160,0l10160,9144l0,9144l0,0">
                  <v:stroke weight="0pt" endcap="flat" joinstyle="miter" miterlimit="10" on="false" color="#000000" opacity="0"/>
                  <v:fill on="true" color="#000000"/>
                </v:shape>
                <v:shape id="Shape 11387" style="position:absolute;width:101;height:91;left:58445;top:0;" coordsize="10160,9144" path="m0,0l10160,0l10160,9144l0,9144l0,0">
                  <v:stroke weight="0pt" endcap="flat" joinstyle="miter" miterlimit="10" on="false" color="#000000" opacity="0"/>
                  <v:fill on="true" color="#000000"/>
                </v:shape>
                <v:shape id="Shape 11388" style="position:absolute;width:101;height:91;left:58242;top:0;" coordsize="10160,9144" path="m0,0l10160,0l10160,9144l0,9144l0,0">
                  <v:stroke weight="0pt" endcap="flat" joinstyle="miter" miterlimit="10" on="false" color="#000000" opacity="0"/>
                  <v:fill on="true" color="#000000"/>
                </v:shape>
                <v:shape id="Shape 11389" style="position:absolute;width:101;height:91;left:58039;top:0;" coordsize="10160,9144" path="m0,0l10160,0l10160,9144l0,9144l0,0">
                  <v:stroke weight="0pt" endcap="flat" joinstyle="miter" miterlimit="10" on="false" color="#000000" opacity="0"/>
                  <v:fill on="true" color="#000000"/>
                </v:shape>
                <v:shape id="Shape 11390" style="position:absolute;width:101;height:91;left:57835;top:0;" coordsize="10160,9144" path="m0,0l10160,0l10160,9144l0,9144l0,0">
                  <v:stroke weight="0pt" endcap="flat" joinstyle="miter" miterlimit="10" on="false" color="#000000" opacity="0"/>
                  <v:fill on="true" color="#000000"/>
                </v:shape>
                <v:shape id="Shape 11391" style="position:absolute;width:101;height:91;left:57632;top:0;" coordsize="10160,9144" path="m0,0l10160,0l10160,9144l0,9144l0,0">
                  <v:stroke weight="0pt" endcap="flat" joinstyle="miter" miterlimit="10" on="false" color="#000000" opacity="0"/>
                  <v:fill on="true" color="#000000"/>
                </v:shape>
                <v:shape id="Shape 11392" style="position:absolute;width:101;height:91;left:57429;top:0;" coordsize="10160,9144" path="m0,0l10160,0l10160,9144l0,9144l0,0">
                  <v:stroke weight="0pt" endcap="flat" joinstyle="miter" miterlimit="10" on="false" color="#000000" opacity="0"/>
                  <v:fill on="true" color="#000000"/>
                </v:shape>
                <v:shape id="Shape 11393" style="position:absolute;width:101;height:91;left:57226;top:0;" coordsize="10160,9144" path="m0,0l10160,0l10160,9144l0,9144l0,0">
                  <v:stroke weight="0pt" endcap="flat" joinstyle="miter" miterlimit="10" on="false" color="#000000" opacity="0"/>
                  <v:fill on="true" color="#000000"/>
                </v:shape>
                <v:shape id="Shape 11394" style="position:absolute;width:101;height:91;left:57023;top:0;" coordsize="10160,9144" path="m0,0l10160,0l10160,9144l0,9144l0,0">
                  <v:stroke weight="0pt" endcap="flat" joinstyle="miter" miterlimit="10" on="false" color="#000000" opacity="0"/>
                  <v:fill on="true" color="#000000"/>
                </v:shape>
                <v:shape id="Shape 11395" style="position:absolute;width:101;height:91;left:56794;top:0;" coordsize="10160,9144" path="m0,0l10160,0l10160,9144l0,9144l0,0">
                  <v:stroke weight="0pt" endcap="flat" joinstyle="miter" miterlimit="10" on="false" color="#000000" opacity="0"/>
                  <v:fill on="true" color="#000000"/>
                </v:shape>
                <v:shape id="Shape 11396" style="position:absolute;width:101;height:91;left:56591;top:0;" coordsize="10160,9144" path="m0,0l10160,0l10160,9144l0,9144l0,0">
                  <v:stroke weight="0pt" endcap="flat" joinstyle="miter" miterlimit="10" on="false" color="#000000" opacity="0"/>
                  <v:fill on="true" color="#000000"/>
                </v:shape>
                <v:shape id="Shape 11397" style="position:absolute;width:101;height:91;left:56388;top:0;" coordsize="10160,9144" path="m0,0l10160,0l10160,9144l0,9144l0,0">
                  <v:stroke weight="0pt" endcap="flat" joinstyle="miter" miterlimit="10" on="false" color="#000000" opacity="0"/>
                  <v:fill on="true" color="#000000"/>
                </v:shape>
                <v:shape id="Shape 11398" style="position:absolute;width:101;height:91;left:56184;top:0;" coordsize="10160,9144" path="m0,0l10160,0l10160,9144l0,9144l0,0">
                  <v:stroke weight="0pt" endcap="flat" joinstyle="miter" miterlimit="10" on="false" color="#000000" opacity="0"/>
                  <v:fill on="true" color="#000000"/>
                </v:shape>
                <v:shape id="Shape 11399" style="position:absolute;width:101;height:91;left:55981;top:0;" coordsize="10160,9144" path="m0,0l10160,0l10160,9144l0,9144l0,0">
                  <v:stroke weight="0pt" endcap="flat" joinstyle="miter" miterlimit="10" on="false" color="#000000" opacity="0"/>
                  <v:fill on="true" color="#000000"/>
                </v:shape>
                <v:shape id="Shape 11400" style="position:absolute;width:101;height:91;left:55778;top:0;" coordsize="10160,9144" path="m0,0l10160,0l10160,9144l0,9144l0,0">
                  <v:stroke weight="0pt" endcap="flat" joinstyle="miter" miterlimit="10" on="false" color="#000000" opacity="0"/>
                  <v:fill on="true" color="#000000"/>
                </v:shape>
                <v:shape id="Shape 11401" style="position:absolute;width:101;height:91;left:55575;top:0;" coordsize="10160,9144" path="m0,0l10160,0l10160,9144l0,9144l0,0">
                  <v:stroke weight="0pt" endcap="flat" joinstyle="miter" miterlimit="10" on="false" color="#000000" opacity="0"/>
                  <v:fill on="true" color="#000000"/>
                </v:shape>
                <v:shape id="Shape 11402" style="position:absolute;width:101;height:91;left:55372;top:0;" coordsize="10160,9144" path="m0,0l10160,0l10160,9144l0,9144l0,0">
                  <v:stroke weight="0pt" endcap="flat" joinstyle="miter" miterlimit="10" on="false" color="#000000" opacity="0"/>
                  <v:fill on="true" color="#000000"/>
                </v:shape>
                <v:shape id="Shape 11403" style="position:absolute;width:101;height:91;left:55168;top:0;" coordsize="10160,9144" path="m0,0l10160,0l10160,9144l0,9144l0,0">
                  <v:stroke weight="0pt" endcap="flat" joinstyle="miter" miterlimit="10" on="false" color="#000000" opacity="0"/>
                  <v:fill on="true" color="#000000"/>
                </v:shape>
                <v:shape id="Shape 11404" style="position:absolute;width:101;height:91;left:54965;top:0;" coordsize="10160,9144" path="m0,0l10160,0l10160,9144l0,9144l0,0">
                  <v:stroke weight="0pt" endcap="flat" joinstyle="miter" miterlimit="10" on="false" color="#000000" opacity="0"/>
                  <v:fill on="true" color="#000000"/>
                </v:shape>
                <v:shape id="Shape 11405" style="position:absolute;width:101;height:91;left:54737;top:0;" coordsize="10160,9144" path="m0,0l10160,0l10160,9144l0,9144l0,0">
                  <v:stroke weight="0pt" endcap="flat" joinstyle="miter" miterlimit="10" on="false" color="#000000" opacity="0"/>
                  <v:fill on="true" color="#000000"/>
                </v:shape>
                <v:shape id="Shape 11406" style="position:absolute;width:101;height:91;left:54533;top:0;" coordsize="10160,9144" path="m0,0l10160,0l10160,9144l0,9144l0,0">
                  <v:stroke weight="0pt" endcap="flat" joinstyle="miter" miterlimit="10" on="false" color="#000000" opacity="0"/>
                  <v:fill on="true" color="#000000"/>
                </v:shape>
                <v:shape id="Shape 11407" style="position:absolute;width:101;height:91;left:54330;top:0;" coordsize="10160,9144" path="m0,0l10160,0l10160,9144l0,9144l0,0">
                  <v:stroke weight="0pt" endcap="flat" joinstyle="miter" miterlimit="10" on="false" color="#000000" opacity="0"/>
                  <v:fill on="true" color="#000000"/>
                </v:shape>
                <v:shape id="Shape 11408" style="position:absolute;width:101;height:91;left:54127;top:0;" coordsize="10160,9144" path="m0,0l10160,0l10160,9144l0,9144l0,0">
                  <v:stroke weight="0pt" endcap="flat" joinstyle="miter" miterlimit="10" on="false" color="#000000" opacity="0"/>
                  <v:fill on="true" color="#000000"/>
                </v:shape>
                <v:shape id="Shape 11409" style="position:absolute;width:101;height:91;left:53924;top:0;" coordsize="10160,9144" path="m0,0l10160,0l10160,9144l0,9144l0,0">
                  <v:stroke weight="0pt" endcap="flat" joinstyle="miter" miterlimit="10" on="false" color="#000000" opacity="0"/>
                  <v:fill on="true" color="#000000"/>
                </v:shape>
                <v:shape id="Shape 11410" style="position:absolute;width:101;height:91;left:53721;top:0;" coordsize="10160,9144" path="m0,0l10160,0l10160,9144l0,9144l0,0">
                  <v:stroke weight="0pt" endcap="flat" joinstyle="miter" miterlimit="10" on="false" color="#000000" opacity="0"/>
                  <v:fill on="true" color="#000000"/>
                </v:shape>
                <v:shape id="Shape 11411" style="position:absolute;width:101;height:91;left:53517;top:0;" coordsize="10160,9144" path="m0,0l10160,0l10160,9144l0,9144l0,0">
                  <v:stroke weight="0pt" endcap="flat" joinstyle="miter" miterlimit="10" on="false" color="#000000" opacity="0"/>
                  <v:fill on="true" color="#000000"/>
                </v:shape>
                <v:shape id="Shape 11412" style="position:absolute;width:101;height:91;left:53314;top:0;" coordsize="10160,9144" path="m0,0l10160,0l10160,9144l0,9144l0,0">
                  <v:stroke weight="0pt" endcap="flat" joinstyle="miter" miterlimit="10" on="false" color="#000000" opacity="0"/>
                  <v:fill on="true" color="#000000"/>
                </v:shape>
                <v:shape id="Shape 11413" style="position:absolute;width:101;height:91;left:53111;top:0;" coordsize="10160,9144" path="m0,0l10160,0l10160,9144l0,9144l0,0">
                  <v:stroke weight="0pt" endcap="flat" joinstyle="miter" miterlimit="10" on="false" color="#000000" opacity="0"/>
                  <v:fill on="true" color="#000000"/>
                </v:shape>
                <v:shape id="Shape 11414" style="position:absolute;width:101;height:91;left:52908;top:0;" coordsize="10160,9144" path="m0,0l10160,0l10160,9144l0,9144l0,0">
                  <v:stroke weight="0pt" endcap="flat" joinstyle="miter" miterlimit="10" on="false" color="#000000" opacity="0"/>
                  <v:fill on="true" color="#000000"/>
                </v:shape>
                <v:shape id="Shape 11415" style="position:absolute;width:101;height:91;left:52679;top:0;" coordsize="10160,9144" path="m0,0l10160,0l10160,9144l0,9144l0,0">
                  <v:stroke weight="0pt" endcap="flat" joinstyle="miter" miterlimit="10" on="false" color="#000000" opacity="0"/>
                  <v:fill on="true" color="#000000"/>
                </v:shape>
                <v:shape id="Shape 11416" style="position:absolute;width:101;height:91;left:52476;top:0;" coordsize="10160,9144" path="m0,0l10160,0l10160,9144l0,9144l0,0">
                  <v:stroke weight="0pt" endcap="flat" joinstyle="miter" miterlimit="10" on="false" color="#000000" opacity="0"/>
                  <v:fill on="true" color="#000000"/>
                </v:shape>
                <v:shape id="Shape 11417" style="position:absolute;width:101;height:91;left:52273;top:0;" coordsize="10160,9144" path="m0,0l10160,0l10160,9144l0,9144l0,0">
                  <v:stroke weight="0pt" endcap="flat" joinstyle="miter" miterlimit="10" on="false" color="#000000" opacity="0"/>
                  <v:fill on="true" color="#000000"/>
                </v:shape>
                <v:shape id="Shape 11418" style="position:absolute;width:101;height:91;left:52070;top:0;" coordsize="10160,9144" path="m0,0l10160,0l10160,9144l0,9144l0,0">
                  <v:stroke weight="0pt" endcap="flat" joinstyle="miter" miterlimit="10" on="false" color="#000000" opacity="0"/>
                  <v:fill on="true" color="#000000"/>
                </v:shape>
                <v:shape id="Shape 11419" style="position:absolute;width:101;height:91;left:51866;top:0;" coordsize="10160,9144" path="m0,0l10160,0l10160,9144l0,9144l0,0">
                  <v:stroke weight="0pt" endcap="flat" joinstyle="miter" miterlimit="10" on="false" color="#000000" opacity="0"/>
                  <v:fill on="true" color="#000000"/>
                </v:shape>
                <v:shape id="Shape 11420" style="position:absolute;width:101;height:91;left:51663;top:0;" coordsize="10160,9144" path="m0,0l10160,0l10160,9144l0,9144l0,0">
                  <v:stroke weight="0pt" endcap="flat" joinstyle="miter" miterlimit="10" on="false" color="#000000" opacity="0"/>
                  <v:fill on="true" color="#000000"/>
                </v:shape>
                <v:shape id="Shape 11421" style="position:absolute;width:101;height:91;left:51460;top:0;" coordsize="10160,9144" path="m0,0l10160,0l10160,9144l0,9144l0,0">
                  <v:stroke weight="0pt" endcap="flat" joinstyle="miter" miterlimit="10" on="false" color="#000000" opacity="0"/>
                  <v:fill on="true" color="#000000"/>
                </v:shape>
              </v:group>
            </w:pict>
          </mc:Fallback>
        </mc:AlternateContent>
      </w:r>
    </w:p>
    <w:p w:rsidR="003B66B9" w:rsidRDefault="003E132E" w:rsidP="0077383D">
      <w:pPr>
        <w:tabs>
          <w:tab w:val="center" w:pos="9246"/>
        </w:tabs>
        <w:spacing w:after="12344"/>
        <w:ind w:left="0" w:right="0" w:firstLine="0"/>
        <w:jc w:val="left"/>
      </w:pPr>
      <w:r>
        <w:t>(podpis Zleceniodawcy)</w:t>
      </w:r>
      <w:r>
        <w:tab/>
        <w:t>(podpis Gwaranta)</w:t>
      </w:r>
    </w:p>
    <w:sectPr w:rsidR="003B66B9" w:rsidSect="0077383D">
      <w:footerReference w:type="even" r:id="rId8"/>
      <w:footerReference w:type="default" r:id="rId9"/>
      <w:footerReference w:type="first" r:id="rId10"/>
      <w:footnotePr>
        <w:numRestart w:val="eachPage"/>
      </w:footnotePr>
      <w:pgSz w:w="11900" w:h="16820"/>
      <w:pgMar w:top="380" w:right="543" w:bottom="522" w:left="564"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27" w:rsidRDefault="00320027">
      <w:pPr>
        <w:spacing w:after="0" w:line="240" w:lineRule="auto"/>
      </w:pPr>
      <w:r>
        <w:separator/>
      </w:r>
    </w:p>
  </w:endnote>
  <w:endnote w:type="continuationSeparator" w:id="0">
    <w:p w:rsidR="00320027" w:rsidRDefault="0032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B9" w:rsidRDefault="003E132E">
    <w:pPr>
      <w:spacing w:after="0" w:line="259" w:lineRule="auto"/>
      <w:ind w:left="0" w:right="4401" w:firstLine="0"/>
      <w:jc w:val="left"/>
    </w:pPr>
    <w:r>
      <w:rPr>
        <w:noProof/>
      </w:rPr>
      <w:drawing>
        <wp:anchor distT="0" distB="0" distL="114300" distR="114300" simplePos="0" relativeHeight="251658240" behindDoc="0" locked="0" layoutInCell="1" allowOverlap="0">
          <wp:simplePos x="0" y="0"/>
          <wp:positionH relativeFrom="page">
            <wp:posOffset>3832860</wp:posOffset>
          </wp:positionH>
          <wp:positionV relativeFrom="page">
            <wp:posOffset>9692640</wp:posOffset>
          </wp:positionV>
          <wp:extent cx="584200" cy="571500"/>
          <wp:effectExtent l="0" t="0" r="0" b="0"/>
          <wp:wrapSquare wrapText="bothSides"/>
          <wp:docPr id="19"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
                  <a:stretch>
                    <a:fillRect/>
                  </a:stretch>
                </pic:blipFill>
                <pic:spPr>
                  <a:xfrm>
                    <a:off x="0" y="0"/>
                    <a:ext cx="584200" cy="571500"/>
                  </a:xfrm>
                  <a:prstGeom prst="rect">
                    <a:avLst/>
                  </a:prstGeom>
                </pic:spPr>
              </pic:pic>
            </a:graphicData>
          </a:graphic>
        </wp:anchor>
      </w:drawing>
    </w:r>
    <w:r>
      <w:rPr>
        <w:sz w:val="14"/>
      </w:rPr>
      <w:t>UNIQA Towarzystwo Ubezpieczeń S.A., ul. Chłodna 51, 00-867 Warszawa,</w:t>
    </w:r>
  </w:p>
  <w:p w:rsidR="003B66B9" w:rsidRDefault="003E132E">
    <w:pPr>
      <w:spacing w:after="4" w:line="233" w:lineRule="auto"/>
      <w:ind w:left="0" w:right="3173" w:firstLine="0"/>
      <w:jc w:val="left"/>
    </w:pPr>
    <w:r>
      <w:rPr>
        <w:sz w:val="14"/>
      </w:rPr>
      <w:t>Sąd Rejonowy dla m.st. Warszawy, XIII Wydział Gospodarczy KRS,Skontaktuj się KRS 271543, NIP 107-000-61-55, kapitał zakładowy: 141 730 747 PLN –z nami:</w:t>
    </w:r>
  </w:p>
  <w:p w:rsidR="003B66B9" w:rsidRDefault="003E132E">
    <w:pPr>
      <w:spacing w:after="203" w:line="259" w:lineRule="auto"/>
      <w:ind w:left="0" w:right="0" w:firstLine="0"/>
      <w:jc w:val="left"/>
    </w:pPr>
    <w:r>
      <w:rPr>
        <w:sz w:val="14"/>
      </w:rPr>
      <w:t>opłacony w całości, tel. 22 599 95 22, www.uniqa.plwww.uniqa.pl/kontakt</w:t>
    </w:r>
  </w:p>
  <w:p w:rsidR="003B66B9" w:rsidRDefault="003E132E">
    <w:pPr>
      <w:spacing w:after="0" w:line="259" w:lineRule="auto"/>
      <w:ind w:left="0" w:right="0" w:firstLine="0"/>
      <w:jc w:val="left"/>
    </w:pPr>
    <w:r>
      <w:rPr>
        <w:sz w:val="12"/>
      </w:rPr>
      <w:t xml:space="preserve">Druk: </w:t>
    </w:r>
    <w:r>
      <w:fldChar w:fldCharType="begin"/>
    </w:r>
    <w:r>
      <w:instrText xml:space="preserve"> PAGE   \* MERGEFORMAT </w:instrText>
    </w:r>
    <w:r>
      <w:fldChar w:fldCharType="separate"/>
    </w:r>
    <w:r>
      <w:rPr>
        <w:color w:val="988F86"/>
        <w:sz w:val="36"/>
      </w:rPr>
      <w:t>1</w:t>
    </w:r>
    <w:r>
      <w:rPr>
        <w:color w:val="988F86"/>
        <w:sz w:val="36"/>
      </w:rPr>
      <w:fldChar w:fldCharType="end"/>
    </w:r>
  </w:p>
  <w:p w:rsidR="003B66B9" w:rsidRDefault="003E132E">
    <w:pPr>
      <w:spacing w:after="0" w:line="259" w:lineRule="auto"/>
      <w:ind w:left="0" w:right="582" w:firstLine="0"/>
      <w:jc w:val="right"/>
    </w:pPr>
    <w:r>
      <w:rPr>
        <w:color w:val="988F86"/>
        <w:sz w:val="24"/>
      </w:rPr>
      <w:t xml:space="preserve"> z </w:t>
    </w:r>
    <w:r w:rsidR="00320027">
      <w:rPr>
        <w:color w:val="988F86"/>
        <w:sz w:val="24"/>
      </w:rPr>
      <w:fldChar w:fldCharType="begin"/>
    </w:r>
    <w:r w:rsidR="00320027">
      <w:rPr>
        <w:color w:val="988F86"/>
        <w:sz w:val="24"/>
      </w:rPr>
      <w:instrText xml:space="preserve"> NUMPAGES   \* MERGEFORMAT </w:instrText>
    </w:r>
    <w:r w:rsidR="00320027">
      <w:rPr>
        <w:color w:val="988F86"/>
        <w:sz w:val="24"/>
      </w:rPr>
      <w:fldChar w:fldCharType="separate"/>
    </w:r>
    <w:r>
      <w:rPr>
        <w:color w:val="988F86"/>
        <w:sz w:val="24"/>
      </w:rPr>
      <w:t>4</w:t>
    </w:r>
    <w:r w:rsidR="00320027">
      <w:rPr>
        <w:color w:val="988F86"/>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B9" w:rsidRDefault="003E132E">
    <w:pPr>
      <w:spacing w:after="0" w:line="259" w:lineRule="auto"/>
      <w:ind w:left="0" w:right="4401" w:firstLine="0"/>
      <w:jc w:val="left"/>
    </w:pPr>
    <w:r>
      <w:rPr>
        <w:sz w:val="14"/>
      </w:rPr>
      <w:t>UNIQA Towarzystwo Ubezpieczeń S.A., ul. Chłodna 51, 00-867 Warszawa,</w:t>
    </w:r>
  </w:p>
  <w:p w:rsidR="007849E5" w:rsidRDefault="003E132E" w:rsidP="007849E5">
    <w:pPr>
      <w:spacing w:after="4" w:line="233" w:lineRule="auto"/>
      <w:ind w:left="0" w:right="3173" w:firstLine="0"/>
      <w:jc w:val="left"/>
      <w:rPr>
        <w:sz w:val="14"/>
      </w:rPr>
    </w:pPr>
    <w:r>
      <w:rPr>
        <w:sz w:val="14"/>
      </w:rPr>
      <w:t xml:space="preserve">Sąd Rejonowy dla m.st. Warszawy, XIII Wydział Gospodarczy KRS, 271543, NIP 107-000-61-55, </w:t>
    </w:r>
  </w:p>
  <w:p w:rsidR="007849E5" w:rsidRDefault="003E132E" w:rsidP="007849E5">
    <w:pPr>
      <w:spacing w:after="4" w:line="233" w:lineRule="auto"/>
      <w:ind w:left="0" w:right="3173" w:firstLine="0"/>
      <w:jc w:val="left"/>
      <w:rPr>
        <w:sz w:val="14"/>
      </w:rPr>
    </w:pPr>
    <w:r>
      <w:rPr>
        <w:sz w:val="14"/>
      </w:rPr>
      <w:t>kapitał zakładowy: 141 730 747 PLN:</w:t>
    </w:r>
    <w:r w:rsidR="007849E5">
      <w:rPr>
        <w:sz w:val="14"/>
      </w:rPr>
      <w:t xml:space="preserve"> </w:t>
    </w:r>
    <w:r>
      <w:rPr>
        <w:sz w:val="14"/>
      </w:rPr>
      <w:t xml:space="preserve">opłacony w całości, </w:t>
    </w:r>
  </w:p>
  <w:p w:rsidR="003B66B9" w:rsidRPr="007849E5" w:rsidRDefault="003E132E" w:rsidP="007849E5">
    <w:pPr>
      <w:spacing w:after="4" w:line="233" w:lineRule="auto"/>
      <w:ind w:left="0" w:right="3173" w:firstLine="0"/>
      <w:jc w:val="left"/>
      <w:rPr>
        <w:lang w:val="en-GB"/>
      </w:rPr>
    </w:pPr>
    <w:r w:rsidRPr="007849E5">
      <w:rPr>
        <w:sz w:val="14"/>
        <w:lang w:val="en-GB"/>
      </w:rPr>
      <w:t>tel. 22 599 95 22, www.uniqa.plwww.uniqa.pl/kontakt</w:t>
    </w:r>
  </w:p>
  <w:p w:rsidR="003B66B9" w:rsidRDefault="003B66B9">
    <w:pPr>
      <w:spacing w:after="0" w:line="259" w:lineRule="auto"/>
      <w:ind w:left="0" w:right="582"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B9" w:rsidRDefault="003E132E">
    <w:pPr>
      <w:spacing w:after="0" w:line="259" w:lineRule="auto"/>
      <w:ind w:left="0" w:right="4401" w:firstLine="0"/>
      <w:jc w:val="left"/>
    </w:pPr>
    <w:r>
      <w:rPr>
        <w:noProof/>
      </w:rPr>
      <w:drawing>
        <wp:anchor distT="0" distB="0" distL="114300" distR="114300" simplePos="0" relativeHeight="251660288" behindDoc="0" locked="0" layoutInCell="1" allowOverlap="0">
          <wp:simplePos x="0" y="0"/>
          <wp:positionH relativeFrom="page">
            <wp:posOffset>3832860</wp:posOffset>
          </wp:positionH>
          <wp:positionV relativeFrom="page">
            <wp:posOffset>9692640</wp:posOffset>
          </wp:positionV>
          <wp:extent cx="584200" cy="571500"/>
          <wp:effectExtent l="0" t="0" r="0" b="0"/>
          <wp:wrapSquare wrapText="bothSides"/>
          <wp:docPr id="21"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
                  <a:stretch>
                    <a:fillRect/>
                  </a:stretch>
                </pic:blipFill>
                <pic:spPr>
                  <a:xfrm>
                    <a:off x="0" y="0"/>
                    <a:ext cx="584200" cy="571500"/>
                  </a:xfrm>
                  <a:prstGeom prst="rect">
                    <a:avLst/>
                  </a:prstGeom>
                </pic:spPr>
              </pic:pic>
            </a:graphicData>
          </a:graphic>
        </wp:anchor>
      </w:drawing>
    </w:r>
    <w:r>
      <w:rPr>
        <w:sz w:val="14"/>
      </w:rPr>
      <w:t>UNIQA Towarzystwo Ubezpieczeń S.A., ul. Chłodna 51, 00-867 Warszawa,</w:t>
    </w:r>
  </w:p>
  <w:p w:rsidR="003B66B9" w:rsidRDefault="003E132E">
    <w:pPr>
      <w:spacing w:after="4" w:line="233" w:lineRule="auto"/>
      <w:ind w:left="0" w:right="3173" w:firstLine="0"/>
      <w:jc w:val="left"/>
    </w:pPr>
    <w:r>
      <w:rPr>
        <w:sz w:val="14"/>
      </w:rPr>
      <w:t>Sąd Rejonowy dla m.st. Warszawy, XIII Wydział Gospodarczy KRS,Skontaktuj się KRS 271543, NIP 107-000-61-55, kapitał zakładowy: 141 730 747 PLN –z nami:</w:t>
    </w:r>
  </w:p>
  <w:p w:rsidR="003B66B9" w:rsidRDefault="003E132E">
    <w:pPr>
      <w:spacing w:after="203" w:line="259" w:lineRule="auto"/>
      <w:ind w:left="0" w:right="0" w:firstLine="0"/>
      <w:jc w:val="left"/>
    </w:pPr>
    <w:r>
      <w:rPr>
        <w:sz w:val="14"/>
      </w:rPr>
      <w:t>opłacony w całości, tel. 22 599 95 22, www.uniqa.plwww.uniqa.pl/kontakt</w:t>
    </w:r>
  </w:p>
  <w:p w:rsidR="003B66B9" w:rsidRDefault="003E132E">
    <w:pPr>
      <w:spacing w:after="0" w:line="259" w:lineRule="auto"/>
      <w:ind w:left="0" w:right="0" w:firstLine="0"/>
      <w:jc w:val="left"/>
    </w:pPr>
    <w:r>
      <w:rPr>
        <w:sz w:val="12"/>
      </w:rPr>
      <w:t xml:space="preserve">Druk: </w:t>
    </w:r>
    <w:r>
      <w:fldChar w:fldCharType="begin"/>
    </w:r>
    <w:r>
      <w:instrText xml:space="preserve"> PAGE   \* MERGEFORMAT </w:instrText>
    </w:r>
    <w:r>
      <w:fldChar w:fldCharType="separate"/>
    </w:r>
    <w:r>
      <w:rPr>
        <w:color w:val="988F86"/>
        <w:sz w:val="36"/>
      </w:rPr>
      <w:t>1</w:t>
    </w:r>
    <w:r>
      <w:rPr>
        <w:color w:val="988F86"/>
        <w:sz w:val="36"/>
      </w:rPr>
      <w:fldChar w:fldCharType="end"/>
    </w:r>
  </w:p>
  <w:p w:rsidR="003B66B9" w:rsidRDefault="003E132E">
    <w:pPr>
      <w:spacing w:after="0" w:line="259" w:lineRule="auto"/>
      <w:ind w:left="0" w:right="582" w:firstLine="0"/>
      <w:jc w:val="right"/>
    </w:pPr>
    <w:r>
      <w:rPr>
        <w:color w:val="988F86"/>
        <w:sz w:val="24"/>
      </w:rPr>
      <w:t xml:space="preserve"> z </w:t>
    </w:r>
    <w:r w:rsidR="00320027">
      <w:rPr>
        <w:color w:val="988F86"/>
        <w:sz w:val="24"/>
      </w:rPr>
      <w:fldChar w:fldCharType="begin"/>
    </w:r>
    <w:r w:rsidR="00320027">
      <w:rPr>
        <w:color w:val="988F86"/>
        <w:sz w:val="24"/>
      </w:rPr>
      <w:instrText xml:space="preserve"> NUMPAGES   \* MERGEFORMAT </w:instrText>
    </w:r>
    <w:r w:rsidR="00320027">
      <w:rPr>
        <w:color w:val="988F86"/>
        <w:sz w:val="24"/>
      </w:rPr>
      <w:fldChar w:fldCharType="separate"/>
    </w:r>
    <w:r>
      <w:rPr>
        <w:color w:val="988F86"/>
        <w:sz w:val="24"/>
      </w:rPr>
      <w:t>4</w:t>
    </w:r>
    <w:r w:rsidR="00320027">
      <w:rPr>
        <w:color w:val="988F86"/>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27" w:rsidRDefault="00320027">
      <w:pPr>
        <w:spacing w:after="893" w:line="259" w:lineRule="auto"/>
        <w:ind w:left="0" w:right="0" w:firstLine="0"/>
        <w:jc w:val="left"/>
      </w:pPr>
      <w:r>
        <w:separator/>
      </w:r>
    </w:p>
  </w:footnote>
  <w:footnote w:type="continuationSeparator" w:id="0">
    <w:p w:rsidR="00320027" w:rsidRDefault="00320027">
      <w:pPr>
        <w:spacing w:after="893" w:line="259" w:lineRule="auto"/>
        <w:ind w:left="0" w:right="0" w:firstLine="0"/>
        <w:jc w:val="left"/>
      </w:pPr>
      <w:r>
        <w:continuationSeparator/>
      </w:r>
    </w:p>
  </w:footnote>
  <w:footnote w:id="1">
    <w:p w:rsidR="003B66B9" w:rsidRDefault="003E132E">
      <w:pPr>
        <w:pStyle w:val="footnotedescription"/>
        <w:spacing w:after="893"/>
        <w:ind w:left="0"/>
      </w:pPr>
      <w:r>
        <w:rPr>
          <w:rStyle w:val="footnotemark"/>
        </w:rPr>
        <w:footnoteRef/>
      </w:r>
      <w:r>
        <w:t xml:space="preserve"> </w:t>
      </w:r>
      <w:r>
        <w:rPr>
          <w:sz w:val="16"/>
        </w:rPr>
        <w:t>Niewłaściwe skreślić.</w:t>
      </w:r>
    </w:p>
    <w:p w:rsidR="003B66B9" w:rsidRDefault="003B66B9">
      <w:pPr>
        <w:pStyle w:val="footnotedescription"/>
        <w:spacing w:after="0"/>
        <w:ind w:left="32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B57"/>
    <w:multiLevelType w:val="hybridMultilevel"/>
    <w:tmpl w:val="E8EC26D0"/>
    <w:lvl w:ilvl="0" w:tplc="6298CE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EED1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612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1413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30C6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4086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2498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4CB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142D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3D41D2"/>
    <w:multiLevelType w:val="hybridMultilevel"/>
    <w:tmpl w:val="AEDA6E20"/>
    <w:lvl w:ilvl="0" w:tplc="1C34465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E5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2E43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006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C649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F605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D07D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8E4E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9E1A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4A3930"/>
    <w:multiLevelType w:val="hybridMultilevel"/>
    <w:tmpl w:val="56EE4936"/>
    <w:lvl w:ilvl="0" w:tplc="0158E7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CCB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AAF7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4874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EF5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CE69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36B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807E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D238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D032D7"/>
    <w:multiLevelType w:val="hybridMultilevel"/>
    <w:tmpl w:val="4198DE9A"/>
    <w:lvl w:ilvl="0" w:tplc="6A7209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5069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74E1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2619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8A2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6AE6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CE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C4AF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1C4D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B826C4"/>
    <w:multiLevelType w:val="hybridMultilevel"/>
    <w:tmpl w:val="C6B23A1A"/>
    <w:lvl w:ilvl="0" w:tplc="3FF048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C16BC">
      <w:start w:val="1"/>
      <w:numFmt w:val="lowerLetter"/>
      <w:lvlText w:val="%2"/>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CA5EC4">
      <w:start w:val="1"/>
      <w:numFmt w:val="lowerRoman"/>
      <w:lvlText w:val="%3"/>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6C9546">
      <w:start w:val="1"/>
      <w:numFmt w:val="decimal"/>
      <w:lvlText w:val="%4"/>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A0B26">
      <w:start w:val="1"/>
      <w:numFmt w:val="lowerLetter"/>
      <w:lvlText w:val="%5"/>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721DC4">
      <w:start w:val="1"/>
      <w:numFmt w:val="lowerRoman"/>
      <w:lvlText w:val="%6"/>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9E1782">
      <w:start w:val="1"/>
      <w:numFmt w:val="decimal"/>
      <w:lvlText w:val="%7"/>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E359C">
      <w:start w:val="1"/>
      <w:numFmt w:val="lowerLetter"/>
      <w:lvlText w:val="%8"/>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669CD8">
      <w:start w:val="1"/>
      <w:numFmt w:val="lowerRoman"/>
      <w:lvlText w:val="%9"/>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976A27"/>
    <w:multiLevelType w:val="hybridMultilevel"/>
    <w:tmpl w:val="736EE82E"/>
    <w:lvl w:ilvl="0" w:tplc="E22E7B1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74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A626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442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9CB9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286E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764C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18E9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D84A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3639B4"/>
    <w:multiLevelType w:val="hybridMultilevel"/>
    <w:tmpl w:val="D32830CC"/>
    <w:lvl w:ilvl="0" w:tplc="763C69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07B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70EB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746A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F688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4635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CE6D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5A98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4CC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474F26"/>
    <w:multiLevelType w:val="hybridMultilevel"/>
    <w:tmpl w:val="504CD904"/>
    <w:lvl w:ilvl="0" w:tplc="2D42A3D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8484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8C9F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86D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94E2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786D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5ADA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C6AA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84FC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080643"/>
    <w:multiLevelType w:val="hybridMultilevel"/>
    <w:tmpl w:val="E7483FA0"/>
    <w:lvl w:ilvl="0" w:tplc="61AC8C0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B04F4E">
      <w:start w:val="1"/>
      <w:numFmt w:val="decimal"/>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E63E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2A8B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26B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BE65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A63F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AFE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02F4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9FE2DF3"/>
    <w:multiLevelType w:val="hybridMultilevel"/>
    <w:tmpl w:val="1E2CF0FC"/>
    <w:lvl w:ilvl="0" w:tplc="75EE88F0">
      <w:start w:val="1"/>
      <w:numFmt w:val="bullet"/>
      <w:lvlText w:val="-"/>
      <w:lvlJc w:val="left"/>
      <w:pPr>
        <w:ind w:left="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071E691A">
      <w:start w:val="1"/>
      <w:numFmt w:val="bullet"/>
      <w:lvlText w:val="o"/>
      <w:lvlJc w:val="left"/>
      <w:pPr>
        <w:ind w:left="108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2" w:tplc="91F8859E">
      <w:start w:val="1"/>
      <w:numFmt w:val="bullet"/>
      <w:lvlText w:val="▪"/>
      <w:lvlJc w:val="left"/>
      <w:pPr>
        <w:ind w:left="180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3" w:tplc="A42A90CC">
      <w:start w:val="1"/>
      <w:numFmt w:val="bullet"/>
      <w:lvlText w:val="•"/>
      <w:lvlJc w:val="left"/>
      <w:pPr>
        <w:ind w:left="252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56580320">
      <w:start w:val="1"/>
      <w:numFmt w:val="bullet"/>
      <w:lvlText w:val="o"/>
      <w:lvlJc w:val="left"/>
      <w:pPr>
        <w:ind w:left="324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5" w:tplc="661CD154">
      <w:start w:val="1"/>
      <w:numFmt w:val="bullet"/>
      <w:lvlText w:val="▪"/>
      <w:lvlJc w:val="left"/>
      <w:pPr>
        <w:ind w:left="396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6" w:tplc="3C7CBC9E">
      <w:start w:val="1"/>
      <w:numFmt w:val="bullet"/>
      <w:lvlText w:val="•"/>
      <w:lvlJc w:val="left"/>
      <w:pPr>
        <w:ind w:left="468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6D9EC6AC">
      <w:start w:val="1"/>
      <w:numFmt w:val="bullet"/>
      <w:lvlText w:val="o"/>
      <w:lvlJc w:val="left"/>
      <w:pPr>
        <w:ind w:left="540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8" w:tplc="4EBC0F80">
      <w:start w:val="1"/>
      <w:numFmt w:val="bullet"/>
      <w:lvlText w:val="▪"/>
      <w:lvlJc w:val="left"/>
      <w:pPr>
        <w:ind w:left="6120"/>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abstractNum>
  <w:abstractNum w:abstractNumId="10" w15:restartNumberingAfterBreak="0">
    <w:nsid w:val="5A4133D5"/>
    <w:multiLevelType w:val="hybridMultilevel"/>
    <w:tmpl w:val="7C14ADA0"/>
    <w:lvl w:ilvl="0" w:tplc="440C10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9A97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8416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88C1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4FF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8E6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1C84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25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FC78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0B4042"/>
    <w:multiLevelType w:val="hybridMultilevel"/>
    <w:tmpl w:val="E1A2C05C"/>
    <w:lvl w:ilvl="0" w:tplc="40402F6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6FB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F2EB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427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851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F204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1892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043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72A4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3"/>
  </w:num>
  <w:num w:numId="3">
    <w:abstractNumId w:val="1"/>
  </w:num>
  <w:num w:numId="4">
    <w:abstractNumId w:val="2"/>
  </w:num>
  <w:num w:numId="5">
    <w:abstractNumId w:val="7"/>
  </w:num>
  <w:num w:numId="6">
    <w:abstractNumId w:val="8"/>
  </w:num>
  <w:num w:numId="7">
    <w:abstractNumId w:val="5"/>
  </w:num>
  <w:num w:numId="8">
    <w:abstractNumId w:val="10"/>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B9"/>
    <w:rsid w:val="00115540"/>
    <w:rsid w:val="001A0AD2"/>
    <w:rsid w:val="001A131D"/>
    <w:rsid w:val="001D5A3E"/>
    <w:rsid w:val="00320027"/>
    <w:rsid w:val="0033484B"/>
    <w:rsid w:val="003B66B9"/>
    <w:rsid w:val="003E132E"/>
    <w:rsid w:val="0077383D"/>
    <w:rsid w:val="007849E5"/>
    <w:rsid w:val="009F30EA"/>
    <w:rsid w:val="00BE1128"/>
    <w:rsid w:val="00C75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B994C3-39C9-499C-826C-FD230195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8" w:lineRule="auto"/>
      <w:ind w:left="370" w:right="17" w:hanging="370"/>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spacing w:after="261"/>
      <w:ind w:left="334" w:hanging="10"/>
      <w:outlineLvl w:val="0"/>
    </w:pPr>
    <w:rPr>
      <w:rFonts w:ascii="Arial" w:eastAsia="Arial" w:hAnsi="Arial" w:cs="Arial"/>
      <w:color w:val="000000"/>
      <w:sz w:val="1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00"/>
      <w:sz w:val="14"/>
    </w:rPr>
  </w:style>
  <w:style w:type="paragraph" w:customStyle="1" w:styleId="footnotedescription">
    <w:name w:val="footnote description"/>
    <w:next w:val="Normalny"/>
    <w:link w:val="footnotedescriptionChar"/>
    <w:hidden/>
    <w:pPr>
      <w:spacing w:after="446"/>
      <w:ind w:left="162"/>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6"/>
      <w:vertAlign w:val="superscript"/>
    </w:rPr>
  </w:style>
  <w:style w:type="paragraph" w:styleId="Nagwek">
    <w:name w:val="header"/>
    <w:basedOn w:val="Normalny"/>
    <w:link w:val="NagwekZnak"/>
    <w:uiPriority w:val="99"/>
    <w:unhideWhenUsed/>
    <w:rsid w:val="007738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383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11121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Client Copy</vt:lpstr>
    </vt:vector>
  </TitlesOfParts>
  <Company>AXA</Company>
  <LinksUpToDate>false</LinksUpToDate>
  <CharactersWithSpaces>12949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Copy</dc:title>
  <dc:subject/>
  <dc:creator>BRODA Anna</dc:creator>
  <cp:keywords/>
  <cp:lastModifiedBy>Rafał Domeradzki</cp:lastModifiedBy>
  <cp:revision>2</cp:revision>
  <dcterms:created xsi:type="dcterms:W3CDTF">2021-09-10T08:15:00Z</dcterms:created>
  <dcterms:modified xsi:type="dcterms:W3CDTF">2021-09-10T08:15:00Z</dcterms:modified>
</cp:coreProperties>
</file>